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11C7" w14:textId="3D315244" w:rsidR="00A9183C" w:rsidRPr="0087715D" w:rsidRDefault="00720E9F" w:rsidP="0087715D">
      <w:pPr>
        <w:ind w:left="142" w:firstLine="0"/>
        <w:jc w:val="center"/>
        <w:rPr>
          <w:b/>
          <w:bCs/>
          <w:sz w:val="24"/>
          <w:szCs w:val="24"/>
        </w:rPr>
      </w:pPr>
      <w:bookmarkStart w:id="4" w:name="_Hlk29735870"/>
      <w:bookmarkStart w:id="5" w:name="_Ref483716113"/>
      <w:bookmarkStart w:id="6" w:name="_Ref482879048"/>
      <w:bookmarkStart w:id="7" w:name="_GoBack"/>
      <w:bookmarkEnd w:id="7"/>
      <w:r w:rsidRPr="0087715D">
        <w:rPr>
          <w:b/>
          <w:bCs/>
          <w:sz w:val="24"/>
          <w:szCs w:val="24"/>
        </w:rPr>
        <w:t>Specifikace plnění požadavků v oblasti kybernetické bezpečnosti</w:t>
      </w:r>
    </w:p>
    <w:p w14:paraId="1FA1C434" w14:textId="3D7EE44F" w:rsidR="0058341C" w:rsidRPr="0087715D" w:rsidRDefault="0058341C" w:rsidP="0087715D">
      <w:pPr>
        <w:ind w:left="142" w:firstLine="0"/>
      </w:pPr>
    </w:p>
    <w:p w14:paraId="3B8B42A2" w14:textId="77777777" w:rsidR="00DA1861" w:rsidRPr="0087715D" w:rsidRDefault="00DA1861" w:rsidP="0087715D">
      <w:pPr>
        <w:ind w:left="142" w:firstLine="0"/>
      </w:pPr>
      <w:bookmarkStart w:id="8" w:name="_Hlk151472301"/>
    </w:p>
    <w:bookmarkEnd w:id="8"/>
    <w:p w14:paraId="2D96F1E7" w14:textId="5CCAA35A" w:rsidR="0058341C" w:rsidRPr="0087715D" w:rsidRDefault="0058341C" w:rsidP="0087715D">
      <w:pPr>
        <w:spacing w:after="120"/>
        <w:ind w:left="142" w:firstLine="0"/>
        <w:rPr>
          <w:b/>
          <w:bCs/>
        </w:rPr>
      </w:pPr>
      <w:r w:rsidRPr="0087715D">
        <w:rPr>
          <w:b/>
          <w:bCs/>
        </w:rPr>
        <w:t>Vymezení pojmů</w:t>
      </w:r>
    </w:p>
    <w:p w14:paraId="64E99254" w14:textId="72FF3E9B" w:rsidR="00E11FB5" w:rsidRPr="0087715D" w:rsidRDefault="00E11FB5" w:rsidP="0087715D">
      <w:pPr>
        <w:ind w:left="142" w:firstLine="0"/>
      </w:pPr>
      <w:r w:rsidRPr="0087715D">
        <w:t xml:space="preserve">Pro potřeby této přílohy </w:t>
      </w:r>
      <w:r w:rsidR="00853210" w:rsidRPr="0087715D">
        <w:t>s</w:t>
      </w:r>
      <w:r w:rsidRPr="0087715D">
        <w:t>mlouvy jsou použity následující zkratky a pojmy:</w:t>
      </w:r>
    </w:p>
    <w:p w14:paraId="7BCDB16B" w14:textId="77777777" w:rsidR="00DA1861" w:rsidRPr="0087715D" w:rsidRDefault="00DA1861" w:rsidP="0087715D">
      <w:pPr>
        <w:ind w:left="142" w:firstLine="0"/>
      </w:pPr>
    </w:p>
    <w:p w14:paraId="22508ED9" w14:textId="7DD7F55D" w:rsidR="00E11FB5" w:rsidRPr="0087715D" w:rsidRDefault="00E11FB5" w:rsidP="000B1A8E">
      <w:pPr>
        <w:spacing w:after="240"/>
        <w:ind w:left="142" w:firstLine="0"/>
      </w:pPr>
      <w:r w:rsidRPr="00BC2FFB">
        <w:rPr>
          <w:b/>
          <w:bCs/>
        </w:rPr>
        <w:t>ZoKB</w:t>
      </w:r>
      <w:r w:rsidRPr="0087715D">
        <w:t xml:space="preserve"> –</w:t>
      </w:r>
      <w:r w:rsidR="00DA1861" w:rsidRPr="0087715D">
        <w:t xml:space="preserve"> z</w:t>
      </w:r>
      <w:r w:rsidRPr="0087715D">
        <w:t>ákon č. 181/2014 Sb.</w:t>
      </w:r>
      <w:r w:rsidR="00853210" w:rsidRPr="0087715D">
        <w:t xml:space="preserve">, </w:t>
      </w:r>
      <w:r w:rsidR="00DA1861" w:rsidRPr="0087715D">
        <w:t xml:space="preserve">o kybernetické bezpečnosti a o změně souvisejících zákonů (zákon o kybernetické bezpečnosti), </w:t>
      </w:r>
      <w:r w:rsidR="00853210" w:rsidRPr="0087715D">
        <w:t>ve znění pozdějších předpisů</w:t>
      </w:r>
      <w:r w:rsidR="0087715D">
        <w:t>,</w:t>
      </w:r>
    </w:p>
    <w:p w14:paraId="544F2672" w14:textId="60ECF542" w:rsidR="00E11FB5" w:rsidRPr="0087715D" w:rsidRDefault="00E11FB5" w:rsidP="000B1A8E">
      <w:pPr>
        <w:spacing w:after="240"/>
        <w:ind w:left="142" w:firstLine="0"/>
      </w:pPr>
      <w:proofErr w:type="spellStart"/>
      <w:r w:rsidRPr="00BC2FFB">
        <w:rPr>
          <w:b/>
          <w:bCs/>
        </w:rPr>
        <w:t>VoKB</w:t>
      </w:r>
      <w:proofErr w:type="spellEnd"/>
      <w:r w:rsidRPr="0087715D">
        <w:t xml:space="preserve"> –</w:t>
      </w:r>
      <w:r w:rsidR="00DA1861" w:rsidRPr="0087715D">
        <w:t xml:space="preserve"> v</w:t>
      </w:r>
      <w:r w:rsidRPr="0087715D">
        <w:t>yhláška č. 82/2</w:t>
      </w:r>
      <w:r w:rsidR="009A5186" w:rsidRPr="0087715D">
        <w:t>0</w:t>
      </w:r>
      <w:r w:rsidRPr="0087715D">
        <w:t>18 Sb.</w:t>
      </w:r>
      <w:r w:rsidR="00853210" w:rsidRPr="0087715D">
        <w:t xml:space="preserve">, </w:t>
      </w:r>
      <w:r w:rsidR="00DA1861" w:rsidRPr="0087715D">
        <w:t xml:space="preserve">o bezpečnostních opatřeních, kybernetických bezpečnostních incidentech, reaktivních opatřeních, náležitostech podání v oblasti kybernetické bezpečnosti a likvidaci dat (vyhláška o kybernetické bezpečnosti) </w:t>
      </w:r>
      <w:r w:rsidR="00853210" w:rsidRPr="0087715D">
        <w:t>v platném znění</w:t>
      </w:r>
      <w:r w:rsidR="0087715D">
        <w:t>,</w:t>
      </w:r>
    </w:p>
    <w:p w14:paraId="2449229C" w14:textId="550C6C41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Kybernetické </w:t>
      </w:r>
      <w:r w:rsidR="007E6CDB" w:rsidRPr="00BC2FFB">
        <w:rPr>
          <w:b/>
          <w:bCs/>
        </w:rPr>
        <w:t>požadavky</w:t>
      </w:r>
      <w:r w:rsidR="007E6CDB" w:rsidRPr="0087715D">
        <w:t xml:space="preserve"> – kybernetickými</w:t>
      </w:r>
      <w:r w:rsidRPr="0087715D">
        <w:t xml:space="preserve"> požadavky se rozumí všechny bezpečnostní požadavky ve smyslu ZoKB a </w:t>
      </w:r>
      <w:proofErr w:type="spellStart"/>
      <w:r w:rsidRPr="0087715D">
        <w:t>VoKB</w:t>
      </w:r>
      <w:proofErr w:type="spellEnd"/>
      <w:r w:rsidR="00E11FB5" w:rsidRPr="0087715D">
        <w:t>,</w:t>
      </w:r>
    </w:p>
    <w:p w14:paraId="24C179FD" w14:textId="6C9134A6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Produkční </w:t>
      </w:r>
      <w:r w:rsidR="007E6CDB" w:rsidRPr="00BC2FFB">
        <w:rPr>
          <w:b/>
          <w:bCs/>
        </w:rPr>
        <w:t>prostředí</w:t>
      </w:r>
      <w:r w:rsidR="007E6CDB" w:rsidRPr="0087715D">
        <w:t xml:space="preserve"> – produkčním</w:t>
      </w:r>
      <w:r w:rsidRPr="0087715D">
        <w:t xml:space="preserve"> prostředím se rozumí prostředí běžně přístupné uživatelům IS ČTÚ v ostrém provozu,</w:t>
      </w:r>
    </w:p>
    <w:p w14:paraId="2D71A50B" w14:textId="4511B7AB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Testovací </w:t>
      </w:r>
      <w:r w:rsidR="007E6CDB" w:rsidRPr="00BC2FFB">
        <w:rPr>
          <w:b/>
          <w:bCs/>
        </w:rPr>
        <w:t>prostředí</w:t>
      </w:r>
      <w:r w:rsidR="007E6CDB" w:rsidRPr="0087715D">
        <w:t xml:space="preserve"> –</w:t>
      </w:r>
      <w:r w:rsidR="00E11FB5" w:rsidRPr="0087715D">
        <w:t xml:space="preserve"> prostředí </w:t>
      </w:r>
      <w:r w:rsidRPr="0087715D">
        <w:t>určené k provádění testů, vzdělávání uživatelů apod, a to v</w:t>
      </w:r>
      <w:r w:rsidR="00853210" w:rsidRPr="0087715D">
        <w:t> </w:t>
      </w:r>
      <w:r w:rsidRPr="0087715D">
        <w:t>podobě, nastavení a rozsahu umožňujícím účinně zkoumat funkcionality testovacích verzí IS ČTÚ</w:t>
      </w:r>
      <w:r w:rsidR="00E11FB5" w:rsidRPr="0087715D">
        <w:t>,</w:t>
      </w:r>
    </w:p>
    <w:p w14:paraId="11659972" w14:textId="3E71DF3B" w:rsidR="0058341C" w:rsidRPr="0087715D" w:rsidRDefault="00E11FB5" w:rsidP="000B1A8E">
      <w:pPr>
        <w:spacing w:after="240"/>
        <w:ind w:left="142" w:firstLine="0"/>
      </w:pPr>
      <w:r w:rsidRPr="00BC2FFB">
        <w:rPr>
          <w:b/>
          <w:bCs/>
        </w:rPr>
        <w:t xml:space="preserve">Prostředí </w:t>
      </w:r>
      <w:r w:rsidR="00853210" w:rsidRPr="00BC2FFB">
        <w:rPr>
          <w:b/>
          <w:bCs/>
        </w:rPr>
        <w:t>o</w:t>
      </w:r>
      <w:r w:rsidR="0065052F" w:rsidRPr="00BC2FFB">
        <w:rPr>
          <w:b/>
          <w:bCs/>
        </w:rPr>
        <w:t>bjednatele</w:t>
      </w:r>
      <w:r w:rsidR="0065052F" w:rsidRPr="0087715D">
        <w:t xml:space="preserve"> – fyzický</w:t>
      </w:r>
      <w:r w:rsidRPr="0087715D">
        <w:t xml:space="preserve"> perimetr určený ohraničením fyzického prostoru v nájmu nebo majetku </w:t>
      </w:r>
      <w:r w:rsidR="00853210" w:rsidRPr="0087715D">
        <w:t>o</w:t>
      </w:r>
      <w:r w:rsidRPr="0087715D">
        <w:t>bjednatele anebo logický perimetr definovaný hraničními síťovými prvky ve</w:t>
      </w:r>
      <w:r w:rsidR="00805766" w:rsidRPr="0087715D">
        <w:t> </w:t>
      </w:r>
      <w:r w:rsidRPr="0087715D">
        <w:t xml:space="preserve">správě nebo majetku </w:t>
      </w:r>
      <w:r w:rsidR="00853210" w:rsidRPr="0087715D">
        <w:t>o</w:t>
      </w:r>
      <w:r w:rsidRPr="0087715D">
        <w:t>bjednatele,</w:t>
      </w:r>
    </w:p>
    <w:p w14:paraId="317584FD" w14:textId="1BB362B2" w:rsidR="009A5186" w:rsidRPr="0087715D" w:rsidRDefault="009A5186" w:rsidP="000B1A8E">
      <w:pPr>
        <w:spacing w:after="240"/>
        <w:ind w:left="142" w:firstLine="0"/>
      </w:pPr>
      <w:r w:rsidRPr="000B1A8E">
        <w:rPr>
          <w:b/>
          <w:bCs/>
        </w:rPr>
        <w:t xml:space="preserve">Osoba na straně </w:t>
      </w:r>
      <w:r w:rsidR="00853210" w:rsidRPr="000B1A8E">
        <w:rPr>
          <w:b/>
          <w:bCs/>
        </w:rPr>
        <w:t>p</w:t>
      </w:r>
      <w:r w:rsidR="0065052F" w:rsidRPr="000B1A8E">
        <w:rPr>
          <w:b/>
          <w:bCs/>
        </w:rPr>
        <w:t>oskytovatele</w:t>
      </w:r>
      <w:r w:rsidR="0065052F" w:rsidRPr="0087715D">
        <w:t xml:space="preserve"> – fyzická</w:t>
      </w:r>
      <w:r w:rsidRPr="0087715D">
        <w:t xml:space="preserve"> osoba podílející se na poskytování předmětu plnění a mající pracovněprávní či obdobný smluvní vztah s </w:t>
      </w:r>
      <w:r w:rsidR="00853210" w:rsidRPr="0087715D">
        <w:t>p</w:t>
      </w:r>
      <w:r w:rsidRPr="0087715D">
        <w:t>oskytovatelem nebo jeho poddodavateli,</w:t>
      </w:r>
    </w:p>
    <w:p w14:paraId="552AC08C" w14:textId="6381D7D9" w:rsidR="00E11FB5" w:rsidRPr="0087715D" w:rsidRDefault="009A5186" w:rsidP="000B1A8E">
      <w:pPr>
        <w:spacing w:after="240"/>
        <w:ind w:left="142" w:firstLine="0"/>
      </w:pPr>
      <w:r w:rsidRPr="000B1A8E">
        <w:rPr>
          <w:b/>
          <w:bCs/>
        </w:rPr>
        <w:t xml:space="preserve">Osobní </w:t>
      </w:r>
      <w:r w:rsidR="0065052F" w:rsidRPr="000B1A8E">
        <w:rPr>
          <w:b/>
          <w:bCs/>
        </w:rPr>
        <w:t>údaje</w:t>
      </w:r>
      <w:r w:rsidR="0065052F" w:rsidRPr="0087715D">
        <w:t xml:space="preserve"> – každá</w:t>
      </w:r>
      <w:r w:rsidR="007241AE" w:rsidRPr="0087715D">
        <w:t xml:space="preserve"> informace o identifikované nebo identifikovatelné fyzické osobě (subjektu údajů), jestliže lze subjekt údajů přímo či nepřímo pomocí tohoto údaje identifikovat</w:t>
      </w:r>
      <w:r w:rsidRPr="0087715D">
        <w:t>,</w:t>
      </w:r>
    </w:p>
    <w:p w14:paraId="14A0EFB9" w14:textId="788168A3" w:rsidR="00E11FB5" w:rsidRPr="0087715D" w:rsidRDefault="009A5186" w:rsidP="0087715D">
      <w:pPr>
        <w:ind w:left="142" w:firstLine="0"/>
      </w:pPr>
      <w:r w:rsidRPr="000B1A8E">
        <w:rPr>
          <w:b/>
          <w:bCs/>
        </w:rPr>
        <w:t xml:space="preserve">Zpracování osobních </w:t>
      </w:r>
      <w:r w:rsidR="0065052F" w:rsidRPr="000B1A8E">
        <w:rPr>
          <w:b/>
          <w:bCs/>
        </w:rPr>
        <w:t>údajů</w:t>
      </w:r>
      <w:r w:rsidR="0065052F" w:rsidRPr="0087715D">
        <w:t xml:space="preserve"> – </w:t>
      </w:r>
      <w:r w:rsidR="00FF554F">
        <w:t>j</w:t>
      </w:r>
      <w:r w:rsidR="0065052F" w:rsidRPr="0087715D">
        <w:t>akákoliv</w:t>
      </w:r>
      <w:r w:rsidRPr="0087715D">
        <w:t xml:space="preserve"> operace nebo soubor operací, které jsou prováděny s osobními údaji nebo soubory osobních údajů pomocí či bez pomoci automatizovaných postupů, jako je shromáždění, zaznamenání, uspořádání, </w:t>
      </w:r>
      <w:r w:rsidR="00430BF6" w:rsidRPr="0087715D">
        <w:t>s</w:t>
      </w:r>
      <w:r w:rsidRPr="0087715D">
        <w:t xml:space="preserve">trukturování, uložení, přizpůsobení nebo pozměnění, vyhledání, nahlédnutí, použití, </w:t>
      </w:r>
      <w:r w:rsidR="00430BF6" w:rsidRPr="0087715D">
        <w:t>z</w:t>
      </w:r>
      <w:r w:rsidRPr="0087715D">
        <w:t xml:space="preserve">přístupnění přenosem, šíření nebo jakékoliv jiné zpřístupnění, seřazení či </w:t>
      </w:r>
      <w:r w:rsidR="00430BF6" w:rsidRPr="0087715D">
        <w:t>z</w:t>
      </w:r>
      <w:r w:rsidRPr="0087715D">
        <w:t>kombinování, omezení, výmaz nebo zničení.</w:t>
      </w:r>
    </w:p>
    <w:p w14:paraId="14D4A9B3" w14:textId="53C1481B" w:rsidR="00082BE4" w:rsidRPr="0087715D" w:rsidRDefault="00082BE4" w:rsidP="0087715D">
      <w:pPr>
        <w:ind w:left="142" w:firstLine="0"/>
      </w:pPr>
    </w:p>
    <w:p w14:paraId="38F817B0" w14:textId="20B199A6" w:rsidR="00DA1861" w:rsidRPr="0087715D" w:rsidRDefault="00DA1861" w:rsidP="0087715D">
      <w:pPr>
        <w:ind w:left="142" w:firstLine="0"/>
      </w:pPr>
    </w:p>
    <w:p w14:paraId="58603F8F" w14:textId="7F732B02" w:rsidR="00DA1861" w:rsidRPr="0087715D" w:rsidRDefault="00DA1861" w:rsidP="0087715D">
      <w:pPr>
        <w:ind w:left="142" w:firstLine="0"/>
      </w:pPr>
    </w:p>
    <w:p w14:paraId="0045F8AC" w14:textId="1761853A" w:rsidR="00DA1861" w:rsidRPr="0087715D" w:rsidRDefault="00DA1861" w:rsidP="0087715D">
      <w:pPr>
        <w:ind w:left="142" w:firstLine="0"/>
      </w:pPr>
    </w:p>
    <w:p w14:paraId="1340B207" w14:textId="0C4DEF89" w:rsidR="00805766" w:rsidRPr="0087715D" w:rsidRDefault="00805766" w:rsidP="0087715D">
      <w:pPr>
        <w:ind w:left="142" w:firstLine="0"/>
      </w:pPr>
      <w:r w:rsidRPr="0087715D">
        <w:br w:type="page"/>
      </w:r>
    </w:p>
    <w:p w14:paraId="0A4B2CB4" w14:textId="735C939D" w:rsidR="00D33D18" w:rsidRPr="00D0030E" w:rsidRDefault="0001389C" w:rsidP="00D0030E">
      <w:pPr>
        <w:pStyle w:val="KBformat"/>
      </w:pPr>
      <w:r w:rsidRPr="00D0030E">
        <w:rPr>
          <w:rStyle w:val="Nadpis1Char"/>
          <w:rFonts w:cs="Arial"/>
          <w:b/>
          <w:caps/>
          <w:shd w:val="clear" w:color="auto" w:fill="auto"/>
        </w:rPr>
        <w:lastRenderedPageBreak/>
        <w:t>ÚVODNÍ USTANOVENÍ</w:t>
      </w:r>
    </w:p>
    <w:p w14:paraId="244C3156" w14:textId="7E11D581" w:rsidR="00805766" w:rsidRPr="00EF7538" w:rsidRDefault="00D34011" w:rsidP="00D0030E">
      <w:pPr>
        <w:pStyle w:val="Odstavecseseznamem"/>
        <w:numPr>
          <w:ilvl w:val="0"/>
          <w:numId w:val="7"/>
        </w:numPr>
        <w:spacing w:before="240" w:after="360"/>
        <w:ind w:left="709" w:hanging="709"/>
        <w:rPr>
          <w:rFonts w:eastAsia="Calibri"/>
        </w:rPr>
      </w:pPr>
      <w:r w:rsidRPr="00EF7538">
        <w:rPr>
          <w:rFonts w:eastAsia="Calibri"/>
        </w:rPr>
        <w:t xml:space="preserve">Z důvodu nutnosti plnění povinností stanovených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>bjednateli jakožto povinné osobě</w:t>
      </w:r>
      <w:r w:rsidR="00D760EC">
        <w:rPr>
          <w:rFonts w:eastAsia="Calibri"/>
        </w:rPr>
        <w:t xml:space="preserve"> </w:t>
      </w:r>
      <w:r w:rsidRPr="00EF7538">
        <w:rPr>
          <w:rFonts w:eastAsia="Calibri"/>
        </w:rPr>
        <w:t>ve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 xml:space="preserve">smyslu </w:t>
      </w:r>
      <w:proofErr w:type="spellStart"/>
      <w:r w:rsidR="007E7E30" w:rsidRPr="00EF7538">
        <w:rPr>
          <w:rFonts w:eastAsia="Calibri"/>
        </w:rPr>
        <w:t>VoKB</w:t>
      </w:r>
      <w:proofErr w:type="spellEnd"/>
      <w:r w:rsidRPr="00EF7538">
        <w:rPr>
          <w:rFonts w:eastAsia="Calibri"/>
        </w:rPr>
        <w:t xml:space="preserve"> je 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 xml:space="preserve"> povinen nad rámec povinností stanovených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>mlouvou plnit níže uvedené povinnosti zejm</w:t>
      </w:r>
      <w:r w:rsidR="006D5D02">
        <w:rPr>
          <w:rFonts w:eastAsia="Calibri"/>
        </w:rPr>
        <w:t>éna</w:t>
      </w:r>
      <w:r w:rsidRPr="00EF7538">
        <w:rPr>
          <w:rFonts w:eastAsia="Calibri"/>
        </w:rPr>
        <w:t xml:space="preserve"> součinnostního a bezpečnostního charakteru dle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6D5D02">
        <w:rPr>
          <w:rFonts w:eastAsia="Calibri"/>
        </w:rPr>
        <w:t>3</w:t>
      </w:r>
      <w:r w:rsidR="005A22B7" w:rsidRPr="00EF7538">
        <w:rPr>
          <w:rFonts w:eastAsia="Calibri"/>
        </w:rPr>
        <w:t xml:space="preserve">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mlouvy. Účelem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6D5D02">
        <w:rPr>
          <w:rFonts w:eastAsia="Calibri"/>
        </w:rPr>
        <w:t>3</w:t>
      </w:r>
      <w:r w:rsidR="005A22B7" w:rsidRPr="00EF7538">
        <w:rPr>
          <w:rFonts w:eastAsia="Calibri"/>
        </w:rPr>
        <w:t xml:space="preserve"> </w:t>
      </w:r>
      <w:r w:rsidR="0049177A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 tak je dodržet povinnost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 xml:space="preserve">bjednatele dle § 4 odst. 4 </w:t>
      </w:r>
      <w:r w:rsidR="003D0BE1" w:rsidRPr="00EF7538">
        <w:rPr>
          <w:rFonts w:eastAsia="Calibri"/>
        </w:rPr>
        <w:t>ZoKB</w:t>
      </w:r>
      <w:r w:rsidRPr="00EF7538">
        <w:rPr>
          <w:rFonts w:eastAsia="Calibri"/>
        </w:rPr>
        <w:t xml:space="preserve"> zahrnout požadavky vyplývající z bezpečnostních opatření do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>smluvního ujednání s 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>em.</w:t>
      </w:r>
    </w:p>
    <w:p w14:paraId="20186C31" w14:textId="759F177C" w:rsidR="0053074E" w:rsidRPr="0087715D" w:rsidRDefault="0053074E" w:rsidP="001357F1">
      <w:pPr>
        <w:pStyle w:val="KBformat"/>
      </w:pPr>
      <w:bookmarkStart w:id="9" w:name="_Hlk159424275"/>
      <w:r w:rsidRPr="0087715D">
        <w:t>SYSTÉM ŘÍZENÍ BEZPEČNOSTI INFORMACÍ</w:t>
      </w:r>
    </w:p>
    <w:bookmarkEnd w:id="9"/>
    <w:p w14:paraId="32896FF9" w14:textId="32A99F95" w:rsidR="00D33D18" w:rsidRPr="006A234F" w:rsidRDefault="003305ED" w:rsidP="00E82DD1">
      <w:pPr>
        <w:pStyle w:val="Odstavecseseznamem"/>
        <w:numPr>
          <w:ilvl w:val="0"/>
          <w:numId w:val="35"/>
        </w:numPr>
        <w:spacing w:before="240" w:after="240"/>
        <w:ind w:left="709" w:hanging="709"/>
        <w:rPr>
          <w:rFonts w:eastAsia="Calibri"/>
        </w:rPr>
      </w:pPr>
      <w:r w:rsidRPr="006A234F">
        <w:rPr>
          <w:rFonts w:eastAsia="Calibri"/>
        </w:rPr>
        <w:t>Poskytovatel</w:t>
      </w:r>
      <w:r w:rsidR="00D34011" w:rsidRPr="006A234F">
        <w:rPr>
          <w:rFonts w:eastAsia="Calibri"/>
        </w:rPr>
        <w:t xml:space="preserve"> je povinen se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aktivně podílet na</w:t>
      </w:r>
      <w:r w:rsidR="00314EE6" w:rsidRPr="006A234F">
        <w:rPr>
          <w:rFonts w:eastAsia="Calibri"/>
        </w:rPr>
        <w:t> </w:t>
      </w:r>
      <w:r w:rsidR="00D34011" w:rsidRPr="006A234F">
        <w:rPr>
          <w:rFonts w:eastAsia="Calibri"/>
        </w:rPr>
        <w:t xml:space="preserve">splnění povinností uvedených v § 3 </w:t>
      </w:r>
      <w:proofErr w:type="spellStart"/>
      <w:r w:rsidR="007E7E30" w:rsidRPr="006A234F">
        <w:rPr>
          <w:rFonts w:eastAsia="Calibri"/>
        </w:rPr>
        <w:t>VoKB</w:t>
      </w:r>
      <w:proofErr w:type="spellEnd"/>
      <w:r w:rsidR="00D34011" w:rsidRPr="006A234F">
        <w:rPr>
          <w:rFonts w:eastAsia="Calibri"/>
        </w:rPr>
        <w:t xml:space="preserve">, které musí splnit </w:t>
      </w:r>
      <w:r w:rsidR="00853210" w:rsidRPr="006A234F">
        <w:rPr>
          <w:rFonts w:eastAsia="Calibri"/>
        </w:rPr>
        <w:t>o</w:t>
      </w:r>
      <w:r w:rsidR="00D34011" w:rsidRPr="006A234F">
        <w:rPr>
          <w:rFonts w:eastAsia="Calibri"/>
        </w:rPr>
        <w:t xml:space="preserve">bjednatel. Minimálně se </w:t>
      </w:r>
      <w:r w:rsidR="00853210" w:rsidRPr="006A234F">
        <w:rPr>
          <w:rFonts w:eastAsia="Calibri"/>
        </w:rPr>
        <w:t>p</w:t>
      </w:r>
      <w:r w:rsidRPr="006A234F">
        <w:rPr>
          <w:rFonts w:eastAsia="Calibri"/>
        </w:rPr>
        <w:t>oskytovatel</w:t>
      </w:r>
      <w:r w:rsidR="00D34011" w:rsidRPr="006A234F">
        <w:rPr>
          <w:rFonts w:eastAsia="Calibri"/>
        </w:rPr>
        <w:t xml:space="preserve"> zavazuje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na své straně:</w:t>
      </w:r>
    </w:p>
    <w:p w14:paraId="1C20AFC5" w14:textId="68687365" w:rsidR="00431D91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Prosadit bezpečnostní zásady a procesy, které budou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</w:t>
      </w:r>
      <w:r w:rsidR="003A65F8" w:rsidRPr="00945F03">
        <w:rPr>
          <w:rFonts w:ascii="Arial" w:hAnsi="Arial" w:cs="Arial"/>
          <w:sz w:val="22"/>
          <w:szCs w:val="22"/>
        </w:rPr>
        <w:t> </w:t>
      </w:r>
      <w:r w:rsidRPr="00945F03">
        <w:rPr>
          <w:rFonts w:ascii="Arial" w:hAnsi="Arial" w:cs="Arial"/>
          <w:sz w:val="22"/>
          <w:szCs w:val="22"/>
        </w:rPr>
        <w:t xml:space="preserve">poskytování předmětu plnění dle </w:t>
      </w:r>
      <w:r w:rsidR="00853210" w:rsidRPr="00945F03">
        <w:rPr>
          <w:rFonts w:ascii="Arial" w:hAnsi="Arial" w:cs="Arial"/>
          <w:sz w:val="22"/>
          <w:szCs w:val="22"/>
        </w:rPr>
        <w:t>s</w:t>
      </w:r>
      <w:r w:rsidRPr="00945F03">
        <w:rPr>
          <w:rFonts w:ascii="Arial" w:hAnsi="Arial" w:cs="Arial"/>
          <w:sz w:val="22"/>
          <w:szCs w:val="22"/>
        </w:rPr>
        <w:t>mlouvy.</w:t>
      </w:r>
    </w:p>
    <w:p w14:paraId="62DECFFF" w14:textId="4C872152" w:rsidR="00D33D18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>Na základě bezpečnostních potřeb a výsledků hodnocení rizik zavést příslušná bezpečnostní opatření v rozsahu poskytovaného předmětu plnění, monitorovat je, vyhodnocovat jejich účinnost.</w:t>
      </w:r>
    </w:p>
    <w:p w14:paraId="18DE5E87" w14:textId="53A24C62" w:rsidR="00D33D18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Vést záznamy o vytváření a zpracování dat a informací v rozsahu poskytovaného předmětu plnění, zaznamenávat veškeré podstatné okolnosti související se zajištěním bezpečnosti těchto dat a informací a na vyžádání tyto záznamy </w:t>
      </w:r>
      <w:r w:rsidR="00853210" w:rsidRPr="00945F03">
        <w:rPr>
          <w:rFonts w:ascii="Arial" w:hAnsi="Arial" w:cs="Arial"/>
          <w:sz w:val="22"/>
          <w:szCs w:val="22"/>
        </w:rPr>
        <w:t>o</w:t>
      </w:r>
      <w:r w:rsidRPr="00945F03">
        <w:rPr>
          <w:rFonts w:ascii="Arial" w:hAnsi="Arial" w:cs="Arial"/>
          <w:sz w:val="22"/>
          <w:szCs w:val="22"/>
        </w:rPr>
        <w:t>bjednateli zpřístupnit.</w:t>
      </w:r>
    </w:p>
    <w:p w14:paraId="25DD224F" w14:textId="77777777" w:rsidR="00D33D18" w:rsidRPr="00945F03" w:rsidRDefault="00D34011" w:rsidP="00F32751">
      <w:pPr>
        <w:pStyle w:val="Zkladntext"/>
        <w:numPr>
          <w:ilvl w:val="0"/>
          <w:numId w:val="29"/>
        </w:numPr>
        <w:spacing w:before="0" w:after="240"/>
        <w:ind w:left="993" w:hanging="357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Stanovit a udržovat aktuální bezpečnostní politiku, která bude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 poskytování předmětu plnění. Bezpečnostní politika musí obsahovat hlavní zásady, cíle, bezpečnostní potřeby, práva a povinnosti ve vztahu k řízení bezpečnosti informací.</w:t>
      </w:r>
    </w:p>
    <w:p w14:paraId="2F79EC32" w14:textId="656F2AC4" w:rsidR="00D33D18" w:rsidRPr="00B80537" w:rsidRDefault="003305ED" w:rsidP="00E47328">
      <w:pPr>
        <w:pStyle w:val="Nadpis2"/>
        <w:numPr>
          <w:ilvl w:val="1"/>
          <w:numId w:val="36"/>
        </w:numPr>
        <w:spacing w:after="360"/>
        <w:ind w:left="709"/>
        <w:rPr>
          <w:rStyle w:val="OdstavecseseznamemChar"/>
        </w:rPr>
      </w:pPr>
      <w:bookmarkStart w:id="10" w:name="_Ref32989564"/>
      <w:r w:rsidRPr="00B80537">
        <w:rPr>
          <w:rStyle w:val="OdstavecseseznamemChar"/>
        </w:rPr>
        <w:t>Poskytovatel</w:t>
      </w:r>
      <w:r w:rsidR="00D34011" w:rsidRPr="00B80537">
        <w:rPr>
          <w:rStyle w:val="OdstavecseseznamemChar"/>
        </w:rPr>
        <w:t xml:space="preserve"> je dále povinen dodržovat bezpečnostní politiku </w:t>
      </w:r>
      <w:r w:rsidR="0049177A" w:rsidRPr="00B80537">
        <w:rPr>
          <w:rStyle w:val="OdstavecseseznamemChar"/>
        </w:rPr>
        <w:t>o</w:t>
      </w:r>
      <w:r w:rsidR="00D34011" w:rsidRPr="00B80537">
        <w:rPr>
          <w:rStyle w:val="OdstavecseseznamemChar"/>
        </w:rPr>
        <w:t>bjednatele</w:t>
      </w:r>
      <w:bookmarkEnd w:id="10"/>
      <w:r w:rsidR="00AC2AD3" w:rsidRPr="00B80537">
        <w:rPr>
          <w:rStyle w:val="OdstavecseseznamemChar"/>
        </w:rPr>
        <w:t xml:space="preserve">, byl-li s ní </w:t>
      </w:r>
      <w:r w:rsidR="00382890" w:rsidRPr="00B80537">
        <w:rPr>
          <w:rStyle w:val="OdstavecseseznamemChar"/>
        </w:rPr>
        <w:t xml:space="preserve">prokazatelně </w:t>
      </w:r>
      <w:r w:rsidR="00AC2AD3" w:rsidRPr="00B80537">
        <w:rPr>
          <w:rStyle w:val="OdstavecseseznamemChar"/>
        </w:rPr>
        <w:t>seznámen.</w:t>
      </w:r>
    </w:p>
    <w:p w14:paraId="3E919987" w14:textId="370F120E" w:rsidR="00986250" w:rsidRPr="0087715D" w:rsidRDefault="00CA6670" w:rsidP="001357F1">
      <w:pPr>
        <w:pStyle w:val="KBformat"/>
      </w:pPr>
      <w:bookmarkStart w:id="11" w:name="_Ref393989597"/>
      <w:r w:rsidRPr="0087715D">
        <w:t>ŘÍZENÍ AKTIV</w:t>
      </w:r>
    </w:p>
    <w:p w14:paraId="4FFF2F82" w14:textId="77777777" w:rsidR="00D33D18" w:rsidRPr="0087715D" w:rsidRDefault="003305ED" w:rsidP="00B80537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87715D">
        <w:t>Poskytovatel</w:t>
      </w:r>
      <w:r w:rsidR="00D34011" w:rsidRPr="0087715D">
        <w:t xml:space="preserve"> se bude v rozsahu předmětu plnění dle Smlouvy aktivně podílet na</w:t>
      </w:r>
      <w:r w:rsidR="007C0C23">
        <w:t> </w:t>
      </w:r>
      <w:r w:rsidR="00D34011" w:rsidRPr="0087715D">
        <w:t xml:space="preserve">splnění povinností uvedených v § 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49177A" w:rsidRPr="0087715D">
        <w:t>o</w:t>
      </w:r>
      <w:r w:rsidR="00D34011" w:rsidRPr="0087715D">
        <w:t xml:space="preserve">bjednatel. Minimálně se </w:t>
      </w:r>
      <w:r w:rsidRPr="0087715D">
        <w:t>Poskytovatel</w:t>
      </w:r>
      <w:r w:rsidR="00D34011" w:rsidRPr="0087715D">
        <w:t xml:space="preserve"> zavazuje v rozsahu předmětu plnění dle Smlouvy na své straně:</w:t>
      </w:r>
    </w:p>
    <w:p w14:paraId="0BCE5E2E" w14:textId="44F870C3" w:rsidR="00D33D18" w:rsidRPr="0087715D" w:rsidRDefault="00D34011" w:rsidP="007A60A2">
      <w:pPr>
        <w:pStyle w:val="Odstavecseseznamem"/>
        <w:numPr>
          <w:ilvl w:val="2"/>
          <w:numId w:val="8"/>
        </w:numPr>
        <w:spacing w:after="240"/>
        <w:ind w:left="1417"/>
        <w:contextualSpacing w:val="0"/>
      </w:pPr>
      <w:r w:rsidRPr="0087715D">
        <w:t xml:space="preserve">Stanovit a udržovat rozsah a seznam aktiv využívaných pro plnění této </w:t>
      </w:r>
      <w:r w:rsidR="0049177A" w:rsidRPr="0087715D">
        <w:t>s</w:t>
      </w:r>
      <w:r w:rsidRPr="0087715D">
        <w:t xml:space="preserve">mlouvy (aktivy se rozumí např. data a informace k předmětu plnění dle této </w:t>
      </w:r>
      <w:r w:rsidR="0049177A" w:rsidRPr="0087715D">
        <w:t>s</w:t>
      </w:r>
      <w:r w:rsidRPr="0087715D">
        <w:t xml:space="preserve">mlouvy, systémy ICT, moduly, hardware </w:t>
      </w:r>
      <w:r w:rsidR="00B87AF1" w:rsidRPr="0087715D">
        <w:t>prvky – infrastruktura</w:t>
      </w:r>
      <w:r w:rsidRPr="0087715D">
        <w:t xml:space="preserve"> hlasové a datové komunikace, aplikace, databáze, servery, úložiště, koncová zařízení – pracovní stanice typu osobní počítač nebo notebook, mobilní koncová zařízení apod.), a tato aktiva strukturovaně popsat a </w:t>
      </w:r>
      <w:r w:rsidR="0049177A" w:rsidRPr="0087715D">
        <w:t>o</w:t>
      </w:r>
      <w:r w:rsidRPr="0087715D">
        <w:t>bjednateli předložit následně na vyžádání, a</w:t>
      </w:r>
      <w:r w:rsidR="00331265" w:rsidRPr="0087715D">
        <w:t> </w:t>
      </w:r>
      <w:r w:rsidRPr="0087715D">
        <w:t>to po celou dobu trvání</w:t>
      </w:r>
      <w:r w:rsidR="0049177A" w:rsidRPr="0087715D">
        <w:t xml:space="preserve"> s</w:t>
      </w:r>
      <w:r w:rsidRPr="0087715D">
        <w:t>mlouvy</w:t>
      </w:r>
      <w:r w:rsidR="00382890" w:rsidRPr="0087715D">
        <w:t>.</w:t>
      </w:r>
    </w:p>
    <w:bookmarkEnd w:id="11"/>
    <w:p w14:paraId="06FFB6EC" w14:textId="1D53A8C2" w:rsidR="00CA76C8" w:rsidRDefault="00CA76C8">
      <w:pPr>
        <w:spacing w:before="0" w:after="160" w:line="259" w:lineRule="auto"/>
        <w:ind w:firstLine="0"/>
        <w:jc w:val="left"/>
      </w:pPr>
      <w:r>
        <w:br w:type="page"/>
      </w:r>
    </w:p>
    <w:p w14:paraId="7B912CD7" w14:textId="66F2DF7A" w:rsidR="00554BEF" w:rsidRPr="0087715D" w:rsidRDefault="00DA1861" w:rsidP="001357F1">
      <w:pPr>
        <w:pStyle w:val="KBformat"/>
      </w:pPr>
      <w:bookmarkStart w:id="12" w:name="_Ref32965582"/>
      <w:r w:rsidRPr="0087715D">
        <w:lastRenderedPageBreak/>
        <w:t>Řízení rizik</w:t>
      </w:r>
      <w:bookmarkEnd w:id="12"/>
    </w:p>
    <w:p w14:paraId="00AB4F8E" w14:textId="77777777" w:rsidR="00253116" w:rsidRPr="0050061D" w:rsidRDefault="00253116" w:rsidP="00AC2E9C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50061D">
        <w:t xml:space="preserve">Poskytovatel se bude v rozsahu předmětu plnění dle smlouvy aktivně podílet na splnění povinností uvedených v § 5 </w:t>
      </w:r>
      <w:proofErr w:type="spellStart"/>
      <w:r w:rsidRPr="0050061D">
        <w:t>VoKB</w:t>
      </w:r>
      <w:proofErr w:type="spellEnd"/>
      <w:r w:rsidRPr="0050061D">
        <w:t>, které musí splnit objednatel. Minimálně se poskytovatel zavazuje v rozsahu předmětu plnění dle smlouvy na své straně:</w:t>
      </w:r>
    </w:p>
    <w:p w14:paraId="3FAEC935" w14:textId="77777777" w:rsidR="00554BEF" w:rsidRPr="00E47328" w:rsidRDefault="001F1DB4" w:rsidP="00AC2E9C">
      <w:pPr>
        <w:pStyle w:val="Odstavecseseznamem"/>
        <w:ind w:left="1418" w:hanging="709"/>
        <w:rPr>
          <w:rStyle w:val="OdstavecseseznamemChar"/>
        </w:rPr>
      </w:pPr>
      <w:r>
        <w:t>4.1.1</w:t>
      </w:r>
      <w:r>
        <w:tab/>
      </w:r>
      <w:r w:rsidR="00D34011" w:rsidRPr="00E47328">
        <w:rPr>
          <w:rStyle w:val="OdstavecseseznamemChar"/>
        </w:rPr>
        <w:t>Řídit vlastní rizika, která mohou ovlivnit poskytování předmětu plnění dle</w:t>
      </w:r>
      <w:r w:rsidRPr="00E47328">
        <w:rPr>
          <w:rStyle w:val="OdstavecseseznamemChar"/>
        </w:rPr>
        <w:t> </w:t>
      </w:r>
      <w:r w:rsidR="0049177A" w:rsidRPr="00E47328">
        <w:rPr>
          <w:rStyle w:val="OdstavecseseznamemChar"/>
        </w:rPr>
        <w:t>s</w:t>
      </w:r>
      <w:r w:rsidR="00D34011" w:rsidRPr="00E47328">
        <w:rPr>
          <w:rStyle w:val="OdstavecseseznamemChar"/>
        </w:rPr>
        <w:t>mlouvy.</w:t>
      </w:r>
    </w:p>
    <w:p w14:paraId="470C6CD0" w14:textId="41F016DB" w:rsidR="00554BEF" w:rsidRPr="00E47328" w:rsidRDefault="00166A38" w:rsidP="00B80537">
      <w:pPr>
        <w:ind w:left="1418" w:hanging="709"/>
        <w:rPr>
          <w:rStyle w:val="OdstavecseseznamemChar"/>
        </w:rPr>
      </w:pPr>
      <w:r>
        <w:t>4.1.2</w:t>
      </w:r>
      <w:r>
        <w:tab/>
      </w:r>
      <w:r w:rsidR="00D34011" w:rsidRPr="00AC2E9C">
        <w:rPr>
          <w:rStyle w:val="OdstavecseseznamemChar"/>
        </w:rPr>
        <w:t xml:space="preserve">V minimálním intervalu jednou ročně (nebo i v případě významných změn činností prováděných pro </w:t>
      </w:r>
      <w:r w:rsidR="0049177A" w:rsidRPr="00AC2E9C">
        <w:rPr>
          <w:rStyle w:val="OdstavecseseznamemChar"/>
        </w:rPr>
        <w:t>o</w:t>
      </w:r>
      <w:r w:rsidR="00D34011" w:rsidRPr="00AC2E9C">
        <w:rPr>
          <w:rStyle w:val="OdstavecseseznamemChar"/>
        </w:rPr>
        <w:t xml:space="preserve">bjednatele nebo změn </w:t>
      </w:r>
      <w:r w:rsidR="00382890" w:rsidRPr="00AC2E9C">
        <w:rPr>
          <w:rStyle w:val="OdstavecseseznamemChar"/>
        </w:rPr>
        <w:t xml:space="preserve">spravovaných </w:t>
      </w:r>
      <w:r w:rsidR="00D34011" w:rsidRPr="00AC2E9C">
        <w:rPr>
          <w:rStyle w:val="OdstavecseseznamemChar"/>
        </w:rPr>
        <w:t xml:space="preserve">aktiv) vytvořit a </w:t>
      </w:r>
      <w:r w:rsidR="00D23CD1" w:rsidRPr="00AC2E9C">
        <w:rPr>
          <w:rStyle w:val="OdstavecseseznamemChar"/>
        </w:rPr>
        <w:t xml:space="preserve">bude-li to </w:t>
      </w:r>
      <w:r w:rsidR="0049177A" w:rsidRPr="00AC2E9C">
        <w:rPr>
          <w:rStyle w:val="OdstavecseseznamemChar"/>
        </w:rPr>
        <w:t>o</w:t>
      </w:r>
      <w:r w:rsidR="00D23CD1" w:rsidRPr="00AC2E9C">
        <w:rPr>
          <w:rStyle w:val="OdstavecseseznamemChar"/>
        </w:rPr>
        <w:t xml:space="preserve">bjednatel požadovat, </w:t>
      </w:r>
      <w:r w:rsidR="00D34011" w:rsidRPr="00AC2E9C">
        <w:rPr>
          <w:rStyle w:val="OdstavecseseznamemChar"/>
        </w:rPr>
        <w:t xml:space="preserve">předložit </w:t>
      </w:r>
      <w:r w:rsidR="00D23CD1" w:rsidRPr="00AC2E9C">
        <w:rPr>
          <w:rStyle w:val="OdstavecseseznamemChar"/>
        </w:rPr>
        <w:t xml:space="preserve">mu </w:t>
      </w:r>
      <w:r w:rsidR="00D34011" w:rsidRPr="00AC2E9C">
        <w:rPr>
          <w:rStyle w:val="OdstavecseseznamemChar"/>
        </w:rPr>
        <w:t>zprávu o hodnocení rizik, která bude minimálně pokrývat:</w:t>
      </w:r>
    </w:p>
    <w:p w14:paraId="17B24918" w14:textId="16B2A14F" w:rsidR="00D33D18" w:rsidRPr="0087715D" w:rsidRDefault="009857F2" w:rsidP="002B655E">
      <w:pPr>
        <w:ind w:left="709" w:firstLine="709"/>
      </w:pPr>
      <w:r>
        <w:t>a)</w:t>
      </w:r>
      <w:r>
        <w:tab/>
      </w:r>
      <w:r w:rsidR="00D34011" w:rsidRPr="0087715D">
        <w:t>Vyhodnocení stavu kybernetické bezpečnosti za hodnocený rok;</w:t>
      </w:r>
    </w:p>
    <w:p w14:paraId="2DAAED85" w14:textId="57DD6BF0" w:rsidR="00D33D18" w:rsidRPr="0087715D" w:rsidRDefault="009857F2" w:rsidP="002B655E">
      <w:pPr>
        <w:ind w:left="709" w:firstLine="709"/>
      </w:pPr>
      <w:r>
        <w:t>b)</w:t>
      </w:r>
      <w:r>
        <w:tab/>
      </w:r>
      <w:r w:rsidR="00D34011" w:rsidRPr="0087715D">
        <w:t>Identifikaci a hodnocení rizik s vazbou na předmět plnění;</w:t>
      </w:r>
    </w:p>
    <w:p w14:paraId="1166CBF4" w14:textId="5B9F8367" w:rsidR="00D33D18" w:rsidRPr="0087715D" w:rsidRDefault="009857F2" w:rsidP="002B655E">
      <w:pPr>
        <w:ind w:left="709" w:firstLine="709"/>
      </w:pPr>
      <w:r>
        <w:t>c)</w:t>
      </w:r>
      <w:r>
        <w:tab/>
      </w:r>
      <w:r w:rsidR="00D34011" w:rsidRPr="0087715D">
        <w:t>Realizovaná bezpečnostní opatření;</w:t>
      </w:r>
    </w:p>
    <w:p w14:paraId="2FAB11CE" w14:textId="274D813E" w:rsidR="00D33D18" w:rsidRPr="0087715D" w:rsidRDefault="009857F2" w:rsidP="002B655E">
      <w:pPr>
        <w:ind w:left="709" w:firstLine="709"/>
      </w:pPr>
      <w:r>
        <w:t>d)</w:t>
      </w:r>
      <w:r>
        <w:tab/>
      </w:r>
      <w:r w:rsidR="00D34011" w:rsidRPr="0087715D">
        <w:t>Nepokrytá bezpečnostní rizika a návrh opatření;</w:t>
      </w:r>
    </w:p>
    <w:p w14:paraId="50D6CE39" w14:textId="3B2FF0D5" w:rsidR="00D33D18" w:rsidRPr="0087715D" w:rsidRDefault="009857F2" w:rsidP="002B655E">
      <w:pPr>
        <w:ind w:left="709" w:firstLine="709"/>
      </w:pPr>
      <w:r>
        <w:t>e)</w:t>
      </w:r>
      <w:r>
        <w:tab/>
      </w:r>
      <w:r w:rsidR="00D34011" w:rsidRPr="0087715D">
        <w:t>Vyhodnocení bezpečnostních událostí a incidentů;</w:t>
      </w:r>
    </w:p>
    <w:p w14:paraId="7EC8D93D" w14:textId="615D8528" w:rsidR="00554BEF" w:rsidRPr="0087715D" w:rsidRDefault="009857F2" w:rsidP="002B655E">
      <w:pPr>
        <w:ind w:left="2123" w:hanging="705"/>
      </w:pPr>
      <w:r>
        <w:t>f)</w:t>
      </w:r>
      <w:r>
        <w:tab/>
      </w:r>
      <w:r w:rsidR="002B655E">
        <w:tab/>
      </w:r>
      <w:r>
        <w:t>A</w:t>
      </w:r>
      <w:r w:rsidR="00D34011" w:rsidRPr="0087715D">
        <w:t xml:space="preserve">ktuální stav souladu </w:t>
      </w:r>
      <w:r w:rsidR="0049177A" w:rsidRPr="0087715D">
        <w:t>p</w:t>
      </w:r>
      <w:r w:rsidR="003305ED" w:rsidRPr="0087715D">
        <w:t>oskytovatel</w:t>
      </w:r>
      <w:r w:rsidR="00D34011" w:rsidRPr="0087715D">
        <w:t>e s </w:t>
      </w:r>
      <w:r w:rsidR="00382890" w:rsidRPr="0087715D">
        <w:t>k</w:t>
      </w:r>
      <w:r w:rsidR="00D34011" w:rsidRPr="0087715D">
        <w:t>ybernetickými požadavky včetně přehledu</w:t>
      </w:r>
      <w:r w:rsidR="00AC2AD3" w:rsidRPr="0087715D">
        <w:t xml:space="preserve"> </w:t>
      </w:r>
      <w:r w:rsidR="00382890" w:rsidRPr="0087715D">
        <w:t>k</w:t>
      </w:r>
      <w:r w:rsidR="00AC2AD3" w:rsidRPr="0087715D">
        <w:t>ybernetických požadavků, které</w:t>
      </w:r>
      <w:r w:rsidR="00554BEF" w:rsidRPr="0087715D">
        <w:t>:</w:t>
      </w:r>
    </w:p>
    <w:p w14:paraId="5F1B22ED" w14:textId="251F227E" w:rsidR="00D33D18" w:rsidRPr="0087715D" w:rsidRDefault="00AC2AD3" w:rsidP="007A60A2">
      <w:pPr>
        <w:pStyle w:val="Odstavecseseznamem"/>
        <w:numPr>
          <w:ilvl w:val="0"/>
          <w:numId w:val="9"/>
        </w:numPr>
        <w:ind w:left="2552"/>
      </w:pPr>
      <w:r w:rsidRPr="0087715D">
        <w:t>nebyly aplikovány</w:t>
      </w:r>
      <w:r w:rsidR="00D34011" w:rsidRPr="0087715D">
        <w:t>, včetně odůvodnění, a</w:t>
      </w:r>
    </w:p>
    <w:p w14:paraId="2F17D084" w14:textId="1AF8F032" w:rsidR="00D33D18" w:rsidRPr="0087715D" w:rsidRDefault="00AC2AD3" w:rsidP="003A65F8">
      <w:pPr>
        <w:pStyle w:val="Odstavecseseznamem"/>
        <w:numPr>
          <w:ilvl w:val="0"/>
          <w:numId w:val="9"/>
        </w:numPr>
        <w:spacing w:after="360"/>
        <w:ind w:left="2551" w:hanging="357"/>
        <w:contextualSpacing w:val="0"/>
      </w:pPr>
      <w:r w:rsidRPr="0087715D">
        <w:t>byly aplikovány</w:t>
      </w:r>
      <w:r w:rsidR="00D34011" w:rsidRPr="0087715D">
        <w:t>, včetně způsobu plnění.</w:t>
      </w:r>
    </w:p>
    <w:p w14:paraId="68BD3F10" w14:textId="2672D229" w:rsidR="005E08DA" w:rsidRPr="0087715D" w:rsidRDefault="00DA1861" w:rsidP="001357F1">
      <w:pPr>
        <w:pStyle w:val="KBformat"/>
      </w:pPr>
      <w:r w:rsidRPr="0087715D">
        <w:t>Organizační bezpečnost</w:t>
      </w:r>
    </w:p>
    <w:p w14:paraId="75D59539" w14:textId="6C2BBCFB" w:rsidR="00A57762" w:rsidRPr="0087715D" w:rsidRDefault="00A57762" w:rsidP="007A60A2">
      <w:pPr>
        <w:pStyle w:val="Odstavecseseznamem"/>
        <w:numPr>
          <w:ilvl w:val="0"/>
          <w:numId w:val="10"/>
        </w:numPr>
        <w:spacing w:before="240" w:after="240"/>
        <w:ind w:left="709" w:hanging="709"/>
      </w:pPr>
      <w:r w:rsidRPr="0087715D">
        <w:t xml:space="preserve">Poskytovatel se bude v rozsahu předmětu plnění dle smlouvy aktivně podílet na splnění povinností uvedených v § 6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5DEE15CB" w14:textId="7C8000A7" w:rsidR="00D33D18" w:rsidRPr="0087715D" w:rsidRDefault="00F32D24" w:rsidP="00F32D24">
      <w:pPr>
        <w:spacing w:after="120"/>
        <w:ind w:left="1418" w:hanging="709"/>
      </w:pPr>
      <w:r>
        <w:t>5.1.1</w:t>
      </w:r>
      <w:r>
        <w:tab/>
      </w:r>
      <w:r w:rsidR="00D34011" w:rsidRPr="0087715D">
        <w:t xml:space="preserve">Jmenovat nejpozději do 30 </w:t>
      </w:r>
      <w:r w:rsidR="00BC4AF7" w:rsidRPr="0087715D">
        <w:t>d</w:t>
      </w:r>
      <w:r w:rsidR="00D34011" w:rsidRPr="0087715D">
        <w:t xml:space="preserve">nů po uzavření </w:t>
      </w:r>
      <w:r w:rsidR="0049177A" w:rsidRPr="0087715D">
        <w:t>s</w:t>
      </w:r>
      <w:r w:rsidR="00D34011" w:rsidRPr="0087715D">
        <w:t>mlouvy odpovědnou kontaktní osobu</w:t>
      </w:r>
      <w:r w:rsidR="00382890" w:rsidRPr="0087715D">
        <w:t>/y</w:t>
      </w:r>
      <w:r w:rsidR="00D34011" w:rsidRPr="0087715D">
        <w:t xml:space="preserve"> pro potřeby zajištění plnění </w:t>
      </w:r>
      <w:r w:rsidR="00382890" w:rsidRPr="0087715D">
        <w:t>k</w:t>
      </w:r>
      <w:r w:rsidR="00D34011" w:rsidRPr="0087715D">
        <w:t>ybernetických požadavků a související komunikac</w:t>
      </w:r>
      <w:r w:rsidR="00382890" w:rsidRPr="0087715D">
        <w:t>e</w:t>
      </w:r>
      <w:r w:rsidR="00D34011" w:rsidRPr="0087715D">
        <w:t xml:space="preserve"> mezi </w:t>
      </w:r>
      <w:r w:rsidR="0049177A" w:rsidRPr="0087715D">
        <w:t>s</w:t>
      </w:r>
      <w:r w:rsidR="00D34011" w:rsidRPr="0087715D">
        <w:t>mluvními stranami (</w:t>
      </w:r>
      <w:r w:rsidR="0049177A" w:rsidRPr="0087715D">
        <w:t xml:space="preserve">dále jen </w:t>
      </w:r>
      <w:r w:rsidR="00D34011" w:rsidRPr="0087715D">
        <w:t>„</w:t>
      </w:r>
      <w:r w:rsidR="0049177A" w:rsidRPr="0087715D">
        <w:t>k</w:t>
      </w:r>
      <w:r w:rsidR="00D34011" w:rsidRPr="0087715D">
        <w:t>ontaktní osoba pro</w:t>
      </w:r>
      <w:r w:rsidR="00805766" w:rsidRPr="0087715D">
        <w:t> </w:t>
      </w:r>
      <w:r w:rsidR="00D34011" w:rsidRPr="0087715D">
        <w:t>kybernetickou bezpečnost“). Kontaktní osobu</w:t>
      </w:r>
      <w:r w:rsidR="00382890" w:rsidRPr="0087715D">
        <w:t>/y</w:t>
      </w:r>
      <w:r w:rsidR="00D34011" w:rsidRPr="0087715D">
        <w:t xml:space="preserve"> pro kybernetickou bezpečnost sdělí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 písemně </w:t>
      </w:r>
      <w:r w:rsidR="0049177A" w:rsidRPr="0087715D">
        <w:t>o</w:t>
      </w:r>
      <w:r w:rsidR="00D34011" w:rsidRPr="0087715D">
        <w:t xml:space="preserve">bjednateli v téže lhůtě. </w:t>
      </w:r>
    </w:p>
    <w:p w14:paraId="11C6FAAB" w14:textId="014C4A6E" w:rsidR="00D33D18" w:rsidRPr="0087715D" w:rsidRDefault="00F32D24" w:rsidP="00F32D24">
      <w:pPr>
        <w:ind w:left="1418" w:hanging="709"/>
      </w:pPr>
      <w:r>
        <w:t>5.1.2</w:t>
      </w:r>
      <w:r>
        <w:tab/>
      </w:r>
      <w:r w:rsidR="00D34011" w:rsidRPr="0087715D">
        <w:t xml:space="preserve">Využívat pro poskytování předmětu plnění dle </w:t>
      </w:r>
      <w:r w:rsidR="0049177A" w:rsidRPr="0087715D">
        <w:t>s</w:t>
      </w:r>
      <w:r w:rsidR="00D34011" w:rsidRPr="0087715D">
        <w:t xml:space="preserve">mlouvy pouze oprávněných osob, které byly řádně seznámeny s příslušnými ustanoveními interních předpisů </w:t>
      </w:r>
      <w:r w:rsidR="0049177A" w:rsidRPr="0087715D">
        <w:t>o</w:t>
      </w:r>
      <w:r w:rsidR="00D34011" w:rsidRPr="0087715D">
        <w:t xml:space="preserve">bjednatele a mají ověřenou kvalifikaci, znalosti a zkušenosti k řádnému poskytování předmětu plnění dle </w:t>
      </w:r>
      <w:r w:rsidR="0049177A" w:rsidRPr="0087715D">
        <w:t>s</w:t>
      </w:r>
      <w:r w:rsidR="00D34011" w:rsidRPr="0087715D">
        <w:t xml:space="preserve">mlouvy a stanovit bezpečnostní role těchto oprávněných osob s jasně definovanými odpovědnostmi </w:t>
      </w:r>
      <w:r w:rsidR="00D34011" w:rsidRPr="00F32D24">
        <w:t>a</w:t>
      </w:r>
      <w:r>
        <w:t> </w:t>
      </w:r>
      <w:r w:rsidR="00D34011" w:rsidRPr="00F32D24">
        <w:t>pravomocemi</w:t>
      </w:r>
      <w:r w:rsidR="00D34011" w:rsidRPr="0087715D">
        <w:t>.</w:t>
      </w:r>
    </w:p>
    <w:p w14:paraId="10256279" w14:textId="1D7E816F" w:rsidR="005E08DA" w:rsidRPr="0087715D" w:rsidRDefault="00DA1861" w:rsidP="001357F1">
      <w:pPr>
        <w:pStyle w:val="KBformat"/>
      </w:pPr>
      <w:r w:rsidRPr="0087715D">
        <w:t>Řízení poskytovatelů</w:t>
      </w:r>
    </w:p>
    <w:p w14:paraId="017A88C0" w14:textId="72627336" w:rsidR="00AE13C5" w:rsidRPr="0087715D" w:rsidRDefault="00AE13C5" w:rsidP="007A60A2">
      <w:pPr>
        <w:pStyle w:val="Odstavecseseznamem"/>
        <w:numPr>
          <w:ilvl w:val="0"/>
          <w:numId w:val="11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282259" w:rsidRPr="0087715D">
        <w:t> </w:t>
      </w:r>
      <w:r w:rsidRPr="0087715D">
        <w:t xml:space="preserve">splnění povinností uvedených v § 8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  <w:r w:rsidRPr="0087715D">
        <w:tab/>
      </w:r>
    </w:p>
    <w:p w14:paraId="1CBAE2E0" w14:textId="05FE9EFF" w:rsidR="00D33D18" w:rsidRPr="0087715D" w:rsidRDefault="00967693" w:rsidP="00FE216E">
      <w:pPr>
        <w:spacing w:after="120"/>
        <w:ind w:left="1560" w:hanging="851"/>
      </w:pPr>
      <w:r>
        <w:t>6.1.1</w:t>
      </w:r>
      <w:r>
        <w:tab/>
      </w:r>
      <w:r w:rsidR="00D34011" w:rsidRPr="0087715D">
        <w:t xml:space="preserve">Využívá-li při poskytování předmětu plnění dle </w:t>
      </w:r>
      <w:r w:rsidR="0049177A" w:rsidRPr="0087715D">
        <w:t>s</w:t>
      </w:r>
      <w:r w:rsidR="00D34011" w:rsidRPr="0087715D">
        <w:t xml:space="preserve">mlouvy </w:t>
      </w:r>
      <w:r w:rsidR="00382890" w:rsidRPr="0087715D">
        <w:t>sub</w:t>
      </w:r>
      <w:r w:rsidR="00D34011" w:rsidRPr="0087715D">
        <w:t xml:space="preserve">dodavatele, zajistit </w:t>
      </w:r>
      <w:r w:rsidR="007E3200" w:rsidRPr="0087715D">
        <w:t>v obdobném rozsahu</w:t>
      </w:r>
      <w:r w:rsidR="00D34011" w:rsidRPr="0087715D">
        <w:t xml:space="preserve"> dodržování </w:t>
      </w:r>
      <w:r w:rsidR="00382890" w:rsidRPr="0087715D">
        <w:t>k</w:t>
      </w:r>
      <w:r w:rsidR="00D34011" w:rsidRPr="0087715D">
        <w:t>ybernetických požadavků rovněž ve</w:t>
      </w:r>
      <w:r w:rsidR="00282259" w:rsidRPr="0087715D">
        <w:t> </w:t>
      </w:r>
      <w:r w:rsidR="00D34011" w:rsidRPr="0087715D">
        <w:t xml:space="preserve">smluvních vztazích se svými </w:t>
      </w:r>
      <w:r w:rsidR="00382890" w:rsidRPr="0087715D">
        <w:t>sub</w:t>
      </w:r>
      <w:r w:rsidR="00D34011" w:rsidRPr="0087715D">
        <w:t>dodavateli.</w:t>
      </w:r>
    </w:p>
    <w:p w14:paraId="5B3FB4F8" w14:textId="537E1A14" w:rsidR="00282259" w:rsidRPr="0087715D" w:rsidRDefault="00967693" w:rsidP="00967693">
      <w:pPr>
        <w:ind w:left="1560" w:hanging="851"/>
      </w:pPr>
      <w:r>
        <w:t>6.1.2</w:t>
      </w:r>
      <w:r>
        <w:tab/>
      </w:r>
      <w:r w:rsidR="00D34011" w:rsidRPr="0087715D">
        <w:t xml:space="preserve">Dodržovat podmínky </w:t>
      </w:r>
      <w:r w:rsidR="00382890" w:rsidRPr="0087715D">
        <w:t xml:space="preserve">při zpracování osobních údajů </w:t>
      </w:r>
      <w:r w:rsidR="00D34011" w:rsidRPr="0087715D">
        <w:t xml:space="preserve">pro zapojení </w:t>
      </w:r>
      <w:r w:rsidR="00A961BC" w:rsidRPr="0087715D">
        <w:t xml:space="preserve">každého </w:t>
      </w:r>
      <w:r w:rsidR="00382890" w:rsidRPr="0087715D">
        <w:t>d</w:t>
      </w:r>
      <w:r w:rsidR="00D34011" w:rsidRPr="0087715D">
        <w:t xml:space="preserve">alšího </w:t>
      </w:r>
      <w:r w:rsidR="0065052F" w:rsidRPr="0087715D">
        <w:t>poskytovatele</w:t>
      </w:r>
      <w:r w:rsidR="00D34011" w:rsidRPr="0087715D">
        <w:t>.</w:t>
      </w:r>
      <w:r w:rsidR="00282259" w:rsidRPr="0087715D">
        <w:br w:type="page"/>
      </w:r>
    </w:p>
    <w:p w14:paraId="73E62513" w14:textId="5404ECE7" w:rsidR="005D004B" w:rsidRPr="0087715D" w:rsidRDefault="00DA1861" w:rsidP="001357F1">
      <w:pPr>
        <w:pStyle w:val="KBformat"/>
      </w:pPr>
      <w:r w:rsidRPr="0087715D">
        <w:lastRenderedPageBreak/>
        <w:t>Bezpečnost lidských zdrojů</w:t>
      </w:r>
    </w:p>
    <w:p w14:paraId="6436B6FF" w14:textId="6D8B6B07" w:rsidR="006E06CE" w:rsidRPr="0087715D" w:rsidRDefault="006E06CE" w:rsidP="007A60A2">
      <w:pPr>
        <w:pStyle w:val="Odstavecseseznamem"/>
        <w:numPr>
          <w:ilvl w:val="0"/>
          <w:numId w:val="12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DD672E">
        <w:t> </w:t>
      </w:r>
      <w:r w:rsidRPr="0087715D">
        <w:t xml:space="preserve">splnění povinností uvedených v § 9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15D2692E" w14:textId="4A264B65" w:rsidR="00D33D18" w:rsidRPr="0087715D" w:rsidRDefault="007A60A2" w:rsidP="007A60A2">
      <w:pPr>
        <w:spacing w:after="120"/>
        <w:ind w:left="1560" w:hanging="851"/>
      </w:pPr>
      <w:r>
        <w:t>7.1.1</w:t>
      </w:r>
      <w:r>
        <w:tab/>
      </w:r>
      <w:r w:rsidR="00D34011" w:rsidRPr="0087715D">
        <w:t xml:space="preserve">Zajistit, aby </w:t>
      </w:r>
      <w:r w:rsidR="00A961BC" w:rsidRPr="0087715D">
        <w:t>k</w:t>
      </w:r>
      <w:r w:rsidR="00D34011" w:rsidRPr="0087715D">
        <w:t xml:space="preserve">ontaktní osoba pro kybernetickou bezpečnost nejpozději do </w:t>
      </w:r>
      <w:r w:rsidR="007241AE" w:rsidRPr="0087715D">
        <w:t>3</w:t>
      </w:r>
      <w:r w:rsidR="003D18F9" w:rsidRPr="0087715D">
        <w:t>0</w:t>
      </w:r>
      <w:r w:rsidR="00D34011" w:rsidRPr="0087715D">
        <w:t xml:space="preserve"> </w:t>
      </w:r>
      <w:r w:rsidR="00A961BC" w:rsidRPr="0087715D">
        <w:t>d</w:t>
      </w:r>
      <w:r w:rsidR="00D34011" w:rsidRPr="0087715D">
        <w:t xml:space="preserve">nů od uzavření </w:t>
      </w:r>
      <w:r w:rsidR="0049177A" w:rsidRPr="0087715D">
        <w:t>s</w:t>
      </w:r>
      <w:r w:rsidR="00D34011" w:rsidRPr="0087715D">
        <w:t xml:space="preserve">mlouvy potvrdila písemně </w:t>
      </w:r>
      <w:r w:rsidR="0049177A" w:rsidRPr="0087715D">
        <w:t>o</w:t>
      </w:r>
      <w:r w:rsidR="00D34011" w:rsidRPr="0087715D">
        <w:t xml:space="preserve">bjednateli, že všechny osoby podílející se na poskytování předmětu plnění dle </w:t>
      </w:r>
      <w:r w:rsidR="0049177A" w:rsidRPr="0087715D">
        <w:t>s</w:t>
      </w:r>
      <w:r w:rsidR="00D34011" w:rsidRPr="0087715D">
        <w:t xml:space="preserve">mlouvy za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e byly prokazatelně seznámeny s těmito </w:t>
      </w:r>
      <w:r w:rsidR="00A961BC" w:rsidRPr="0087715D">
        <w:t>k</w:t>
      </w:r>
      <w:r w:rsidR="00D34011" w:rsidRPr="0087715D">
        <w:t>ybernetickými požadavky a</w:t>
      </w:r>
      <w:r>
        <w:t> </w:t>
      </w:r>
      <w:r w:rsidR="00D34011" w:rsidRPr="0087715D">
        <w:t xml:space="preserve">příslušnými ustanoveními interních předpisů </w:t>
      </w:r>
      <w:r w:rsidR="0049177A" w:rsidRPr="0087715D">
        <w:t>o</w:t>
      </w:r>
      <w:r w:rsidR="00D34011" w:rsidRPr="0087715D">
        <w:t>bjednatele.</w:t>
      </w:r>
    </w:p>
    <w:p w14:paraId="08C74240" w14:textId="6DAB2B5D" w:rsidR="00227D86" w:rsidRPr="0087715D" w:rsidRDefault="007A60A2" w:rsidP="007A60A2">
      <w:pPr>
        <w:ind w:left="1560" w:hanging="851"/>
      </w:pPr>
      <w:r>
        <w:t>7.1.2</w:t>
      </w:r>
      <w:r>
        <w:tab/>
      </w:r>
      <w:r w:rsidR="00D34011" w:rsidRPr="0087715D">
        <w:t xml:space="preserve">Dodržovat příslušná ustanovení interních předpisů </w:t>
      </w:r>
      <w:r w:rsidR="0049177A" w:rsidRPr="0087715D">
        <w:t>o</w:t>
      </w:r>
      <w:r w:rsidR="00D34011" w:rsidRPr="0087715D">
        <w:t>bjednatele v rozsahu, v jakém byl s těmito akty seznámen. Za prokazatelné seznámení se považuje</w:t>
      </w:r>
      <w:r w:rsidR="00227D86" w:rsidRPr="0087715D">
        <w:t>:</w:t>
      </w:r>
    </w:p>
    <w:p w14:paraId="6CAFFDE6" w14:textId="1A3B127B" w:rsidR="00227D86" w:rsidRPr="0087715D" w:rsidRDefault="00D34011" w:rsidP="007A60A2">
      <w:pPr>
        <w:pStyle w:val="Odstavecseseznamem"/>
        <w:numPr>
          <w:ilvl w:val="0"/>
          <w:numId w:val="13"/>
        </w:numPr>
        <w:spacing w:before="120" w:after="120"/>
        <w:ind w:left="1843" w:hanging="357"/>
        <w:contextualSpacing w:val="0"/>
      </w:pPr>
      <w:r w:rsidRPr="0087715D">
        <w:t xml:space="preserve">školení pracovníků </w:t>
      </w:r>
      <w:r w:rsidR="0049177A" w:rsidRPr="0087715D">
        <w:t>p</w:t>
      </w:r>
      <w:r w:rsidR="003305ED" w:rsidRPr="0087715D">
        <w:t>oskytovatel</w:t>
      </w:r>
      <w:r w:rsidR="00A961BC" w:rsidRPr="0087715D">
        <w:t>e</w:t>
      </w:r>
      <w:r w:rsidRPr="0087715D">
        <w:t xml:space="preserve"> zajištěné </w:t>
      </w:r>
      <w:r w:rsidR="0049177A" w:rsidRPr="0087715D">
        <w:t>o</w:t>
      </w:r>
      <w:r w:rsidRPr="0087715D">
        <w:t>bjednatelem</w:t>
      </w:r>
    </w:p>
    <w:p w14:paraId="1FA67E1A" w14:textId="77777777" w:rsidR="003D18F9" w:rsidRPr="0087715D" w:rsidRDefault="00D34011" w:rsidP="007A60A2">
      <w:pPr>
        <w:pStyle w:val="Odstavecseseznamem"/>
        <w:numPr>
          <w:ilvl w:val="0"/>
          <w:numId w:val="13"/>
        </w:numPr>
        <w:spacing w:before="120" w:after="120"/>
        <w:ind w:left="1843" w:hanging="357"/>
        <w:contextualSpacing w:val="0"/>
      </w:pPr>
      <w:r w:rsidRPr="0087715D">
        <w:t>protokolární či elektronické předání příslušn</w:t>
      </w:r>
      <w:r w:rsidR="00227D86" w:rsidRPr="0087715D">
        <w:t>ých předpisů</w:t>
      </w:r>
      <w:r w:rsidR="003D18F9" w:rsidRPr="0087715D">
        <w:t xml:space="preserve"> nebo</w:t>
      </w:r>
    </w:p>
    <w:p w14:paraId="4419CA73" w14:textId="7DCB647D" w:rsidR="00D33D18" w:rsidRPr="0087715D" w:rsidRDefault="0049177A" w:rsidP="007A60A2">
      <w:pPr>
        <w:pStyle w:val="Odstavecseseznamem"/>
        <w:numPr>
          <w:ilvl w:val="0"/>
          <w:numId w:val="13"/>
        </w:numPr>
        <w:spacing w:after="120"/>
        <w:ind w:left="1843" w:hanging="357"/>
      </w:pPr>
      <w:r w:rsidRPr="0087715D">
        <w:t>o</w:t>
      </w:r>
      <w:r w:rsidR="00D34011" w:rsidRPr="0087715D">
        <w:t xml:space="preserve">bjednatelem zajištěný přístup na sdílené úložiště obsahující příslušné interní </w:t>
      </w:r>
      <w:r w:rsidR="000909AA" w:rsidRPr="0087715D">
        <w:t>předpisy</w:t>
      </w:r>
      <w:r w:rsidR="003D18F9" w:rsidRPr="0087715D">
        <w:t>, jejichž konkrétní jmenovitý seznam bude</w:t>
      </w:r>
      <w:r w:rsidR="000909AA" w:rsidRPr="0087715D">
        <w:t xml:space="preserve"> </w:t>
      </w:r>
      <w:r w:rsidRPr="0087715D">
        <w:t>p</w:t>
      </w:r>
      <w:r w:rsidR="00362C7F" w:rsidRPr="0087715D">
        <w:t>oskytovateli – současně</w:t>
      </w:r>
      <w:r w:rsidR="000909AA" w:rsidRPr="0087715D">
        <w:t xml:space="preserve"> s poskytnutím </w:t>
      </w:r>
      <w:r w:rsidRPr="0087715D">
        <w:t>přístupu – protokolárně</w:t>
      </w:r>
      <w:r w:rsidR="003D18F9" w:rsidRPr="0087715D">
        <w:t xml:space="preserve"> předán</w:t>
      </w:r>
    </w:p>
    <w:p w14:paraId="2C787538" w14:textId="7A2275F4" w:rsidR="00D33D18" w:rsidRPr="0087715D" w:rsidRDefault="007A60A2" w:rsidP="00697E96">
      <w:pPr>
        <w:spacing w:after="120"/>
        <w:ind w:left="1560" w:hanging="851"/>
      </w:pPr>
      <w:r>
        <w:t>7.1.3</w:t>
      </w:r>
      <w:r>
        <w:tab/>
      </w:r>
      <w:r w:rsidR="00E400FF" w:rsidRPr="0087715D">
        <w:t>Při provádění</w:t>
      </w:r>
      <w:r w:rsidR="00D34011" w:rsidRPr="0087715D">
        <w:t xml:space="preserve"> dohledu nad předmětem plnění dle </w:t>
      </w:r>
      <w:r w:rsidR="0049177A" w:rsidRPr="0087715D">
        <w:t>s</w:t>
      </w:r>
      <w:r w:rsidR="00D34011" w:rsidRPr="0087715D">
        <w:t>mlouvy, definovat a naplnit role a</w:t>
      </w:r>
      <w:r w:rsidR="00E400FF" w:rsidRPr="0087715D">
        <w:t> </w:t>
      </w:r>
      <w:r w:rsidR="00D34011" w:rsidRPr="0087715D">
        <w:t>odpovědnosti pro monitoring sítě a zařízení v rozsahu předmětu plnění dle</w:t>
      </w:r>
      <w:r w:rsidR="00282259" w:rsidRPr="0087715D">
        <w:t> </w:t>
      </w:r>
      <w:r w:rsidR="0049177A" w:rsidRPr="0087715D">
        <w:t>s</w:t>
      </w:r>
      <w:r w:rsidR="00D34011" w:rsidRPr="0087715D">
        <w:t>mlouvy.</w:t>
      </w:r>
    </w:p>
    <w:p w14:paraId="2435BE36" w14:textId="3505BCAD" w:rsidR="00D33D18" w:rsidRPr="0087715D" w:rsidRDefault="007A60A2" w:rsidP="00697E96">
      <w:pPr>
        <w:ind w:left="1560" w:hanging="851"/>
      </w:pPr>
      <w:r>
        <w:t>7.1.4</w:t>
      </w:r>
      <w:r>
        <w:tab/>
      </w:r>
      <w:r w:rsidR="00D34011" w:rsidRPr="0087715D">
        <w:t xml:space="preserve">Zajistit, aby osoby podílející se na poskytování plnění </w:t>
      </w:r>
      <w:r w:rsidR="0049177A" w:rsidRPr="0087715D">
        <w:t>o</w:t>
      </w:r>
      <w:r w:rsidR="00D34011" w:rsidRPr="0087715D">
        <w:t>bjednateli v</w:t>
      </w:r>
      <w:r w:rsidR="00A961BC" w:rsidRPr="0087715D">
        <w:t> </w:t>
      </w:r>
      <w:r w:rsidR="00D34011" w:rsidRPr="0087715D">
        <w:t>prostředí</w:t>
      </w:r>
      <w:r w:rsidR="00A961BC" w:rsidRPr="0087715D">
        <w:t>/</w:t>
      </w:r>
      <w:r w:rsidR="00D34011" w:rsidRPr="0087715D">
        <w:t>nebo</w:t>
      </w:r>
      <w:r w:rsidR="00A961BC" w:rsidRPr="0087715D">
        <w:t xml:space="preserve"> </w:t>
      </w:r>
      <w:r w:rsidR="00D34011" w:rsidRPr="0087715D">
        <w:t>s</w:t>
      </w:r>
      <w:r w:rsidR="00A961BC" w:rsidRPr="0087715D">
        <w:t> </w:t>
      </w:r>
      <w:r w:rsidR="00D34011" w:rsidRPr="0087715D">
        <w:t xml:space="preserve">prostředky </w:t>
      </w:r>
      <w:r w:rsidR="0049177A" w:rsidRPr="0087715D">
        <w:t>o</w:t>
      </w:r>
      <w:r w:rsidR="00D34011" w:rsidRPr="0087715D">
        <w:t xml:space="preserve">bjednatele, a to i tehdy, pokud jsou prostředky </w:t>
      </w:r>
      <w:r w:rsidR="0049177A" w:rsidRPr="0087715D">
        <w:t>o</w:t>
      </w:r>
      <w:r w:rsidR="00D34011" w:rsidRPr="0087715D">
        <w:t>bjednatele používány mimo jeho prostředí:</w:t>
      </w:r>
    </w:p>
    <w:p w14:paraId="3CCEE16E" w14:textId="527FE31F" w:rsidR="00D33D18" w:rsidRPr="0087715D" w:rsidRDefault="007A60A2" w:rsidP="008B3392">
      <w:pPr>
        <w:ind w:left="2127" w:hanging="567"/>
      </w:pPr>
      <w:r>
        <w:t>a)</w:t>
      </w:r>
      <w:r>
        <w:tab/>
      </w:r>
      <w:r w:rsidR="00A961BC" w:rsidRPr="0087715D">
        <w:t>p</w:t>
      </w:r>
      <w:r w:rsidR="00D34011" w:rsidRPr="0087715D">
        <w:t xml:space="preserve">ro uložení a sdíleni dat a informací </w:t>
      </w:r>
      <w:r w:rsidR="00D16B99" w:rsidRPr="0087715D">
        <w:t>o</w:t>
      </w:r>
      <w:r w:rsidR="00D34011" w:rsidRPr="0087715D">
        <w:t>bjednatele využíval</w:t>
      </w:r>
      <w:r w:rsidR="00D466D9" w:rsidRPr="0087715D">
        <w:t>y</w:t>
      </w:r>
      <w:r w:rsidR="00D34011" w:rsidRPr="0087715D">
        <w:t xml:space="preserve"> pouze k tomu schválené prostředky (aktiva);</w:t>
      </w:r>
    </w:p>
    <w:p w14:paraId="67AAFB32" w14:textId="7073D8AB" w:rsidR="00D33D18" w:rsidRPr="0087715D" w:rsidRDefault="007A60A2" w:rsidP="008B3392">
      <w:pPr>
        <w:ind w:left="2127" w:hanging="567"/>
      </w:pPr>
      <w:r>
        <w:t>b)</w:t>
      </w:r>
      <w:r>
        <w:tab/>
      </w:r>
      <w:r w:rsidR="00A961BC" w:rsidRPr="0087715D">
        <w:t>n</w:t>
      </w:r>
      <w:r w:rsidR="00D34011" w:rsidRPr="0087715D">
        <w:t>eukládal</w:t>
      </w:r>
      <w:r w:rsidR="00D466D9" w:rsidRPr="0087715D">
        <w:t>y</w:t>
      </w:r>
      <w:r w:rsidR="00D34011" w:rsidRPr="0087715D">
        <w:t xml:space="preserve"> ani nesdílel</w:t>
      </w:r>
      <w:r w:rsidR="00D466D9" w:rsidRPr="0087715D">
        <w:t>y</w:t>
      </w:r>
      <w:r w:rsidR="00D34011" w:rsidRPr="0087715D">
        <w:t xml:space="preserve"> data i informace eticky nevhodného obsahu, odporující dobrým mravům nebo poškozující dobré jméno </w:t>
      </w:r>
      <w:r w:rsidR="00D16B99" w:rsidRPr="0087715D">
        <w:t>o</w:t>
      </w:r>
      <w:r w:rsidR="00D34011" w:rsidRPr="0087715D">
        <w:t>bjednatele;</w:t>
      </w:r>
    </w:p>
    <w:p w14:paraId="25739CE2" w14:textId="26369CDB" w:rsidR="00D33D18" w:rsidRPr="0087715D" w:rsidRDefault="007A60A2" w:rsidP="008B3392">
      <w:pPr>
        <w:ind w:left="2127" w:hanging="567"/>
      </w:pPr>
      <w:r>
        <w:t>c)</w:t>
      </w:r>
      <w:r>
        <w:tab/>
      </w:r>
      <w:r w:rsidR="00A961BC" w:rsidRPr="0087715D">
        <w:t>n</w:t>
      </w:r>
      <w:r w:rsidR="00D34011" w:rsidRPr="0087715D">
        <w:t>estahoval</w:t>
      </w:r>
      <w:r w:rsidR="00D466D9" w:rsidRPr="0087715D">
        <w:t>y</w:t>
      </w:r>
      <w:r w:rsidR="00D34011" w:rsidRPr="0087715D">
        <w:t>, nesdílel</w:t>
      </w:r>
      <w:r w:rsidR="00D466D9" w:rsidRPr="0087715D">
        <w:t>y</w:t>
      </w:r>
      <w:r w:rsidR="00D34011" w:rsidRPr="0087715D">
        <w:t>, neukládal</w:t>
      </w:r>
      <w:r w:rsidR="00D466D9" w:rsidRPr="0087715D">
        <w:t>y</w:t>
      </w:r>
      <w:r w:rsidR="00D34011" w:rsidRPr="0087715D">
        <w:t>, nearchivoval</w:t>
      </w:r>
      <w:r w:rsidR="00D466D9" w:rsidRPr="0087715D">
        <w:t>y</w:t>
      </w:r>
      <w:r w:rsidR="00D34011" w:rsidRPr="0087715D">
        <w:t xml:space="preserve"> ani neinstaloval</w:t>
      </w:r>
      <w:r w:rsidR="00D466D9" w:rsidRPr="0087715D">
        <w:t>y</w:t>
      </w:r>
      <w:r w:rsidR="00D34011" w:rsidRPr="0087715D">
        <w:t xml:space="preserve"> datové a spustitelné soubory v rozporu s licenčními podmínkami nebo předpisy upravující ochranu duševního vlastnictví;</w:t>
      </w:r>
    </w:p>
    <w:p w14:paraId="5F565D45" w14:textId="3CB5EC0C" w:rsidR="00D33D18" w:rsidRPr="0087715D" w:rsidRDefault="007A60A2" w:rsidP="00697E96">
      <w:pPr>
        <w:ind w:left="1560" w:firstLine="0"/>
      </w:pPr>
      <w:r>
        <w:t>d)</w:t>
      </w:r>
      <w:r>
        <w:tab/>
      </w:r>
      <w:r w:rsidR="00A961BC" w:rsidRPr="0087715D">
        <w:t>n</w:t>
      </w:r>
      <w:r w:rsidR="00D34011" w:rsidRPr="0087715D">
        <w:t>enavštěvoval</w:t>
      </w:r>
      <w:r w:rsidR="00D466D9" w:rsidRPr="0087715D">
        <w:t>y</w:t>
      </w:r>
      <w:r w:rsidR="00D34011" w:rsidRPr="0087715D">
        <w:t xml:space="preserve"> internetové stránky s eticky nevhodným obsahem;</w:t>
      </w:r>
    </w:p>
    <w:p w14:paraId="0F4511BC" w14:textId="69816539" w:rsidR="00D33D18" w:rsidRPr="0087715D" w:rsidRDefault="007A60A2" w:rsidP="008B3392">
      <w:pPr>
        <w:ind w:left="2127" w:hanging="567"/>
      </w:pPr>
      <w:r>
        <w:t>e)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neautorizovaný přístup ke zdrojům </w:t>
      </w:r>
      <w:r w:rsidR="00D16B99" w:rsidRPr="0087715D">
        <w:t>o</w:t>
      </w:r>
      <w:r w:rsidR="00D34011" w:rsidRPr="0087715D">
        <w:t>bjednatele ani ke</w:t>
      </w:r>
      <w:r w:rsidR="00282259" w:rsidRPr="0087715D">
        <w:t> </w:t>
      </w:r>
      <w:r w:rsidR="00D34011" w:rsidRPr="0087715D">
        <w:t>zdrojům jiných subjektů;</w:t>
      </w:r>
    </w:p>
    <w:p w14:paraId="67C621D3" w14:textId="573ABB51" w:rsidR="00D33D18" w:rsidRPr="0087715D" w:rsidRDefault="007A60A2" w:rsidP="008B3392">
      <w:pPr>
        <w:ind w:left="2127" w:hanging="567"/>
      </w:pPr>
      <w:r>
        <w:t>f)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neoprávněnou modifikaci ani jiné neoprávněné zásahy do prostředků </w:t>
      </w:r>
      <w:r w:rsidR="00D16B99" w:rsidRPr="0087715D">
        <w:t>o</w:t>
      </w:r>
      <w:r w:rsidR="00D34011" w:rsidRPr="0087715D">
        <w:t xml:space="preserve">bjednatele, a to ani v případě, kdy jim byl prostředek </w:t>
      </w:r>
      <w:r w:rsidR="00D16B99" w:rsidRPr="0087715D">
        <w:t>o</w:t>
      </w:r>
      <w:r w:rsidR="00D34011" w:rsidRPr="0087715D">
        <w:t>bjednatele svěřen do správy;</w:t>
      </w:r>
    </w:p>
    <w:p w14:paraId="370C9543" w14:textId="141C6A2F" w:rsidR="00D33D18" w:rsidRPr="0087715D" w:rsidRDefault="007A60A2" w:rsidP="008B3392">
      <w:pPr>
        <w:spacing w:after="240"/>
        <w:ind w:left="2127" w:hanging="568"/>
      </w:pPr>
      <w:r>
        <w:t>g)</w:t>
      </w:r>
      <w:r>
        <w:tab/>
      </w:r>
      <w:r w:rsidR="00A961BC" w:rsidRPr="0087715D">
        <w:t>n</w:t>
      </w:r>
      <w:r w:rsidR="00D34011" w:rsidRPr="0087715D">
        <w:t>epodílel</w:t>
      </w:r>
      <w:r w:rsidR="00D466D9" w:rsidRPr="0087715D">
        <w:t>y</w:t>
      </w:r>
      <w:r w:rsidR="00D34011" w:rsidRPr="0087715D">
        <w:t xml:space="preserve"> se s prostředky </w:t>
      </w:r>
      <w:r w:rsidR="00D16B99" w:rsidRPr="0087715D">
        <w:t>o</w:t>
      </w:r>
      <w:r w:rsidR="00D34011" w:rsidRPr="0087715D">
        <w:t>bjednatele na šíření spamu ani škodlivého softwaru.</w:t>
      </w:r>
    </w:p>
    <w:p w14:paraId="2B767CE0" w14:textId="13AEBE50" w:rsidR="00D33D18" w:rsidRPr="00D0495E" w:rsidRDefault="007A60A2" w:rsidP="00697E96">
      <w:pPr>
        <w:ind w:left="709" w:hanging="709"/>
        <w:rPr>
          <w:rStyle w:val="OdstavecseseznamemChar"/>
        </w:rPr>
      </w:pPr>
      <w:r>
        <w:t>7.2</w:t>
      </w:r>
      <w:r>
        <w:tab/>
      </w:r>
      <w:r w:rsidR="003305ED" w:rsidRPr="00D0495E">
        <w:rPr>
          <w:rStyle w:val="OdstavecseseznamemChar"/>
        </w:rPr>
        <w:t>Poskytovatel</w:t>
      </w:r>
      <w:r w:rsidR="00D34011" w:rsidRPr="00D0495E">
        <w:rPr>
          <w:rStyle w:val="OdstavecseseznamemChar"/>
        </w:rPr>
        <w:t xml:space="preserve"> si je vědom, že součástí podmínek pro získání přístupu ke zdrojům a aktivům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je na straně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zpracování osobních údajů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e, </w:t>
      </w:r>
      <w:r w:rsidR="007506A0" w:rsidRPr="00D0495E">
        <w:rPr>
          <w:rStyle w:val="OdstavecseseznamemChar"/>
        </w:rPr>
        <w:t>které</w:t>
      </w:r>
      <w:r w:rsidR="00D34011" w:rsidRPr="00D0495E">
        <w:rPr>
          <w:rStyle w:val="OdstavecseseznamemChar"/>
        </w:rPr>
        <w:t xml:space="preserve"> se podílejí na poskytování plnění dle </w:t>
      </w:r>
      <w:r w:rsidR="00D16B99" w:rsidRPr="00D0495E">
        <w:rPr>
          <w:rStyle w:val="OdstavecseseznamemChar"/>
        </w:rPr>
        <w:t>s</w:t>
      </w:r>
      <w:r w:rsidR="00D34011" w:rsidRPr="00D0495E">
        <w:rPr>
          <w:rStyle w:val="OdstavecseseznamemChar"/>
        </w:rPr>
        <w:t xml:space="preserve">mlouvy. Pokud nebude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bjednateli umožněno osobní údaje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 zpracovat, nebude těmto pracovníkům umožněn žádný přístup ke zdrojům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>bjednatele.</w:t>
      </w:r>
    </w:p>
    <w:p w14:paraId="74B2269F" w14:textId="71809A8B" w:rsidR="00282259" w:rsidRPr="0087715D" w:rsidRDefault="00282259" w:rsidP="0087715D">
      <w:pPr>
        <w:ind w:left="142" w:firstLine="0"/>
      </w:pPr>
      <w:r w:rsidRPr="0087715D">
        <w:br w:type="page"/>
      </w:r>
    </w:p>
    <w:p w14:paraId="26718F60" w14:textId="21992B0D" w:rsidR="006A2305" w:rsidRPr="0087715D" w:rsidRDefault="00DA1861" w:rsidP="001357F1">
      <w:pPr>
        <w:pStyle w:val="KBformat"/>
      </w:pPr>
      <w:r w:rsidRPr="0087715D">
        <w:lastRenderedPageBreak/>
        <w:t>Řízení provozu a komunikací</w:t>
      </w:r>
    </w:p>
    <w:p w14:paraId="7BA1733D" w14:textId="1D8F408A" w:rsidR="00D33D18" w:rsidRPr="0087715D" w:rsidRDefault="003305ED" w:rsidP="00642387">
      <w:pPr>
        <w:pStyle w:val="Odstavecseseznamem"/>
        <w:numPr>
          <w:ilvl w:val="0"/>
          <w:numId w:val="14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10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BCEF181" w14:textId="717B32BF" w:rsidR="00D33D18" w:rsidRPr="0087715D" w:rsidRDefault="00642387" w:rsidP="00642387">
      <w:pPr>
        <w:spacing w:after="120"/>
        <w:ind w:left="1560" w:hanging="851"/>
      </w:pPr>
      <w:r>
        <w:t>8.1.1</w:t>
      </w:r>
      <w:r>
        <w:tab/>
      </w:r>
      <w:r w:rsidR="00D34011" w:rsidRPr="0087715D">
        <w:t xml:space="preserve">Zajistit bezpečný provoz </w:t>
      </w:r>
      <w:r w:rsidR="00202632" w:rsidRPr="0087715D">
        <w:t xml:space="preserve">informačního systému a </w:t>
      </w:r>
      <w:r w:rsidR="00D34011" w:rsidRPr="0087715D">
        <w:t>infrastruktury využívané pro</w:t>
      </w:r>
      <w:r w:rsidR="007F7570" w:rsidRPr="0087715D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4D13D5ED" w14:textId="09F06003" w:rsidR="00D33D18" w:rsidRPr="0087715D" w:rsidRDefault="00642387" w:rsidP="00642387">
      <w:pPr>
        <w:spacing w:after="120"/>
        <w:ind w:left="1560" w:hanging="851"/>
      </w:pPr>
      <w:r>
        <w:t>8.1.2</w:t>
      </w:r>
      <w:r>
        <w:tab/>
      </w:r>
      <w:r w:rsidR="00D34011" w:rsidRPr="0087715D">
        <w:t xml:space="preserve">Na vyžádání </w:t>
      </w:r>
      <w:r w:rsidR="007506A0" w:rsidRPr="0087715D">
        <w:t xml:space="preserve">ve lhůtě, která nebude kratší než </w:t>
      </w:r>
      <w:r w:rsidR="009549CD" w:rsidRPr="0087715D">
        <w:t>10</w:t>
      </w:r>
      <w:r w:rsidR="007506A0" w:rsidRPr="0087715D">
        <w:t xml:space="preserve"> </w:t>
      </w:r>
      <w:r w:rsidR="009549CD" w:rsidRPr="0087715D">
        <w:t>p</w:t>
      </w:r>
      <w:r w:rsidR="007506A0" w:rsidRPr="0087715D">
        <w:t>racovních dnů</w:t>
      </w:r>
      <w:r w:rsidR="00064B1C" w:rsidRPr="0087715D">
        <w:t xml:space="preserve">, </w:t>
      </w:r>
      <w:r w:rsidR="00D34011" w:rsidRPr="0087715D">
        <w:t xml:space="preserve">poskytnout </w:t>
      </w:r>
      <w:r w:rsidR="00B16CE1" w:rsidRPr="0087715D">
        <w:t>o</w:t>
      </w:r>
      <w:r w:rsidR="00D34011" w:rsidRPr="0087715D">
        <w:t>bjednateli přehled, report, či jinou adekvátní informaci o bezpečnostních opatřeních zavedených na svém informačním systému a infrastruktuře.</w:t>
      </w:r>
    </w:p>
    <w:p w14:paraId="0D02CCE0" w14:textId="154DE94A" w:rsidR="00D33D18" w:rsidRPr="0087715D" w:rsidRDefault="00642387" w:rsidP="003F62A0">
      <w:pPr>
        <w:spacing w:after="240"/>
        <w:ind w:left="1560" w:hanging="851"/>
      </w:pPr>
      <w:r>
        <w:t>8.1.3</w:t>
      </w:r>
      <w:r>
        <w:tab/>
      </w:r>
      <w:r w:rsidR="00D34011" w:rsidRPr="0087715D">
        <w:t xml:space="preserve">Zajistit, že pro poskytování předmětu plnění dle </w:t>
      </w:r>
      <w:r w:rsidR="00B16CE1" w:rsidRPr="0087715D">
        <w:t>s</w:t>
      </w:r>
      <w:r w:rsidR="00D34011" w:rsidRPr="0087715D">
        <w:t xml:space="preserve">mlouvy budou využívány pouze aplikace a technologie, které jsou v souladu s platnou českou legislativou, </w:t>
      </w:r>
      <w:r w:rsidR="00202632" w:rsidRPr="0087715D">
        <w:t>a</w:t>
      </w:r>
      <w:r w:rsidR="00B16CE1" w:rsidRPr="0087715D">
        <w:t> </w:t>
      </w:r>
      <w:r w:rsidR="00202632" w:rsidRPr="0087715D">
        <w:t>to</w:t>
      </w:r>
      <w:r w:rsidR="00B16CE1" w:rsidRPr="0087715D">
        <w:t> </w:t>
      </w:r>
      <w:r w:rsidR="00D34011" w:rsidRPr="0087715D">
        <w:t>především s ohledem na licenční podmínky a předpisy upravující ochranu duševního vlastnictví</w:t>
      </w:r>
      <w:r w:rsidR="00202632" w:rsidRPr="0087715D">
        <w:t xml:space="preserve"> (zákon č. 121/2000 Sb., o právu autorském, o právech souvisejících s právem autorským a o změně některých zákonů, v</w:t>
      </w:r>
      <w:r w:rsidR="00B16CE1" w:rsidRPr="0087715D">
        <w:t>e znění pozdějších předpisů</w:t>
      </w:r>
      <w:r w:rsidR="00202632" w:rsidRPr="0087715D">
        <w:t>).</w:t>
      </w:r>
    </w:p>
    <w:p w14:paraId="3F7A76CE" w14:textId="64F78147" w:rsidR="00D33D18" w:rsidRPr="00642387" w:rsidRDefault="003F62A0" w:rsidP="003F62A0">
      <w:pPr>
        <w:spacing w:after="120"/>
      </w:pPr>
      <w:r>
        <w:t>8.2</w:t>
      </w:r>
      <w:r>
        <w:tab/>
      </w:r>
      <w:r w:rsidR="003305ED" w:rsidRPr="00642387">
        <w:t>Poskytovatel</w:t>
      </w:r>
      <w:r w:rsidR="00D34011" w:rsidRPr="00642387">
        <w:t xml:space="preserve"> je dále povinen provést a zabezpečit dodržování následujících opatření:</w:t>
      </w:r>
    </w:p>
    <w:p w14:paraId="582C96F9" w14:textId="00023F9C" w:rsidR="00D33D18" w:rsidRPr="0087715D" w:rsidRDefault="00642387" w:rsidP="00642387">
      <w:pPr>
        <w:spacing w:after="120"/>
        <w:ind w:left="1560" w:hanging="851"/>
      </w:pPr>
      <w:r>
        <w:t>8.2.1</w:t>
      </w:r>
      <w:r>
        <w:tab/>
      </w:r>
      <w:r w:rsidR="00D34011" w:rsidRPr="0087715D">
        <w:t>Implementaci procesů pro řízení ICT (tj. řízení incidentů, řízení změn, řízení životního cyklu systémů apod.).</w:t>
      </w:r>
    </w:p>
    <w:p w14:paraId="41A8BC01" w14:textId="23B9BFF5" w:rsidR="00D33D18" w:rsidRPr="0087715D" w:rsidRDefault="00642387" w:rsidP="00642387">
      <w:pPr>
        <w:spacing w:after="120"/>
        <w:ind w:left="1560" w:hanging="851"/>
      </w:pPr>
      <w:r>
        <w:t>8.2.2</w:t>
      </w:r>
      <w:r>
        <w:tab/>
      </w:r>
      <w:r w:rsidR="00D34011" w:rsidRPr="0087715D">
        <w:t>Zavedení postupů pro ochranu proti škodlivému kódu</w:t>
      </w:r>
      <w:r w:rsidR="00892B90" w:rsidRPr="0087715D">
        <w:t xml:space="preserve"> včetně</w:t>
      </w:r>
      <w:r w:rsidR="00D34011" w:rsidRPr="0087715D">
        <w:t xml:space="preserve"> řízení technických zranitelností v informačním systému, který je využíván k</w:t>
      </w:r>
      <w:r w:rsidR="00EF7538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01413B46" w14:textId="7D25E833" w:rsidR="00D33D18" w:rsidRPr="0087715D" w:rsidRDefault="00642387" w:rsidP="00642387">
      <w:pPr>
        <w:spacing w:after="120"/>
        <w:ind w:left="1560" w:hanging="851"/>
      </w:pPr>
      <w:r>
        <w:t>8.2.3</w:t>
      </w:r>
      <w:r>
        <w:tab/>
      </w:r>
      <w:r w:rsidR="00D34011" w:rsidRPr="0087715D">
        <w:t>Zavedení pravidel a postupů pro ochranu informací a dat.</w:t>
      </w:r>
    </w:p>
    <w:p w14:paraId="3E8B95CA" w14:textId="7CE6016A" w:rsidR="00D33D18" w:rsidRPr="0087715D" w:rsidRDefault="00642387" w:rsidP="00642387">
      <w:pPr>
        <w:spacing w:after="120"/>
        <w:ind w:left="1560" w:hanging="851"/>
      </w:pPr>
      <w:r>
        <w:t>8.2.4</w:t>
      </w:r>
      <w:r>
        <w:tab/>
      </w:r>
      <w:r w:rsidR="00D34011" w:rsidRPr="0087715D">
        <w:t>Stanovení pracovních postupů pro instalaci, spouštění, ukončování provozu technických aktiv</w:t>
      </w:r>
      <w:r w:rsidR="00892B90" w:rsidRPr="0087715D">
        <w:t xml:space="preserve"> a</w:t>
      </w:r>
      <w:r w:rsidR="00D34011" w:rsidRPr="0087715D">
        <w:t xml:space="preserve"> pracovní postupy pro řešení mimořádných stavů.</w:t>
      </w:r>
    </w:p>
    <w:p w14:paraId="0BFE4A6B" w14:textId="338E925A" w:rsidR="00D33D18" w:rsidRPr="0087715D" w:rsidRDefault="00642387" w:rsidP="00642387">
      <w:pPr>
        <w:ind w:left="1560" w:hanging="851"/>
      </w:pPr>
      <w:r>
        <w:t>8.2.5</w:t>
      </w:r>
      <w:r>
        <w:tab/>
      </w:r>
      <w:r w:rsidR="00D34011" w:rsidRPr="0087715D">
        <w:t xml:space="preserve">Řízení přístupu k datům a systémům, které spadají do rozsahu poskytování předmětu plnění dle </w:t>
      </w:r>
      <w:r w:rsidR="00B16CE1" w:rsidRPr="0087715D">
        <w:t>s</w:t>
      </w:r>
      <w:r w:rsidR="00D34011" w:rsidRPr="0087715D">
        <w:t>mlouvy.</w:t>
      </w:r>
    </w:p>
    <w:p w14:paraId="0B39BDB0" w14:textId="1B1EBF98" w:rsidR="00B66E30" w:rsidRPr="0087715D" w:rsidRDefault="00DA1861" w:rsidP="001357F1">
      <w:pPr>
        <w:pStyle w:val="KBformat"/>
      </w:pPr>
      <w:r w:rsidRPr="0087715D">
        <w:t>Řízení změn</w:t>
      </w:r>
    </w:p>
    <w:p w14:paraId="14861BF9" w14:textId="22E8F82B" w:rsidR="00D33D18" w:rsidRPr="0087715D" w:rsidRDefault="003305ED" w:rsidP="00644E5E">
      <w:pPr>
        <w:pStyle w:val="Odstavecseseznamem"/>
        <w:numPr>
          <w:ilvl w:val="0"/>
          <w:numId w:val="19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11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7EBE98F" w14:textId="54B8DC7F" w:rsidR="00D33D18" w:rsidRPr="0087715D" w:rsidRDefault="00644E5E" w:rsidP="00644E5E">
      <w:pPr>
        <w:spacing w:after="120"/>
        <w:ind w:left="1560" w:hanging="851"/>
      </w:pPr>
      <w:r>
        <w:t>9.1.1</w:t>
      </w:r>
      <w:r>
        <w:tab/>
      </w:r>
      <w:r w:rsidR="00D34011" w:rsidRPr="0087715D">
        <w:t xml:space="preserve">Přiměřeně reagovat na změny v oblasti kybernetické bezpečnosti na straně </w:t>
      </w:r>
      <w:r w:rsidR="00A545FD" w:rsidRPr="0087715D">
        <w:t>o</w:t>
      </w:r>
      <w:r w:rsidR="00D34011" w:rsidRPr="0087715D">
        <w:t>bjednatele a upravit na své straně technická a organizační opatření tak, aby</w:t>
      </w:r>
      <w:r w:rsidR="00A545FD" w:rsidRPr="0087715D">
        <w:t> </w:t>
      </w:r>
      <w:r w:rsidR="00D34011" w:rsidRPr="0087715D">
        <w:t>odpovídala novému stavu po provedení změny.</w:t>
      </w:r>
    </w:p>
    <w:p w14:paraId="306C0571" w14:textId="014BC53B" w:rsidR="00D33D18" w:rsidRPr="0087715D" w:rsidRDefault="00644E5E" w:rsidP="00644E5E">
      <w:pPr>
        <w:ind w:left="1560" w:hanging="851"/>
      </w:pPr>
      <w:r>
        <w:t>9.1.2</w:t>
      </w:r>
      <w:r>
        <w:tab/>
      </w:r>
      <w:r w:rsidR="00D34011" w:rsidRPr="0087715D">
        <w:t xml:space="preserve">Aktivně spolupracovat při testování významné změny v oblasti kybernetické bezpečnosti na straně </w:t>
      </w:r>
      <w:r w:rsidR="00A545FD" w:rsidRPr="0087715D">
        <w:t>o</w:t>
      </w:r>
      <w:r w:rsidR="00D34011" w:rsidRPr="0087715D">
        <w:t>bjednatele.</w:t>
      </w:r>
    </w:p>
    <w:p w14:paraId="53729AF4" w14:textId="6EAF5403" w:rsidR="00B66E30" w:rsidRPr="0087715D" w:rsidRDefault="00B66E30" w:rsidP="0087715D">
      <w:pPr>
        <w:ind w:left="142" w:firstLine="0"/>
      </w:pPr>
    </w:p>
    <w:p w14:paraId="5736DAF8" w14:textId="14774C92" w:rsidR="006A55A5" w:rsidRPr="0087715D" w:rsidRDefault="006A55A5" w:rsidP="0087715D">
      <w:pPr>
        <w:ind w:left="142" w:firstLine="0"/>
      </w:pPr>
      <w:r w:rsidRPr="0087715D">
        <w:br w:type="page"/>
      </w:r>
    </w:p>
    <w:p w14:paraId="58139663" w14:textId="500A813F" w:rsidR="00B66E30" w:rsidRPr="0087715D" w:rsidRDefault="00DA1861" w:rsidP="001357F1">
      <w:pPr>
        <w:pStyle w:val="KBformat"/>
      </w:pPr>
      <w:r w:rsidRPr="0087715D">
        <w:lastRenderedPageBreak/>
        <w:t>Řízení přístupu</w:t>
      </w:r>
    </w:p>
    <w:p w14:paraId="5D96AF81" w14:textId="01A6B400" w:rsidR="00D33D18" w:rsidRPr="0087715D" w:rsidRDefault="003305ED" w:rsidP="008431B8">
      <w:pPr>
        <w:pStyle w:val="Odstavecseseznamem"/>
        <w:numPr>
          <w:ilvl w:val="0"/>
          <w:numId w:val="20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12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78D7BE41" w14:textId="1DAAD838" w:rsidR="00D33D18" w:rsidRPr="0087715D" w:rsidRDefault="008431B8" w:rsidP="008431B8">
      <w:pPr>
        <w:spacing w:after="120"/>
        <w:ind w:left="1560" w:hanging="851"/>
      </w:pPr>
      <w:r>
        <w:t>10.1.1</w:t>
      </w:r>
      <w:r>
        <w:tab/>
      </w:r>
      <w:r w:rsidR="00D34011" w:rsidRPr="0087715D">
        <w:t xml:space="preserve">Přidělovat oprávnění svým jednotlivým pracovníkům ve smyslu oprávnění k výkonu činností tak, aby byla minimalizována rizika nežádoucího přístupu k aktivům </w:t>
      </w:r>
      <w:r w:rsidR="00A545FD" w:rsidRPr="0087715D">
        <w:t>o</w:t>
      </w:r>
      <w:r w:rsidR="00D34011" w:rsidRPr="0087715D">
        <w:t>bjednatele.</w:t>
      </w:r>
    </w:p>
    <w:p w14:paraId="07AAAE04" w14:textId="0C82CB44" w:rsidR="00D33D18" w:rsidRPr="0087715D" w:rsidRDefault="008431B8" w:rsidP="008431B8">
      <w:pPr>
        <w:spacing w:after="120"/>
        <w:ind w:left="1560" w:hanging="851"/>
      </w:pPr>
      <w:r>
        <w:t>10.1.2</w:t>
      </w:r>
      <w:r>
        <w:tab/>
      </w:r>
      <w:r w:rsidR="00D34011" w:rsidRPr="0087715D">
        <w:t xml:space="preserve">Zajistit, aby udělený přístup nebyl sdílen více osobami za stranu </w:t>
      </w:r>
      <w:r w:rsidR="00A545FD" w:rsidRPr="0087715D">
        <w:t>p</w:t>
      </w:r>
      <w:r w:rsidR="003305ED" w:rsidRPr="0087715D">
        <w:t>oskytovatel</w:t>
      </w:r>
      <w:r w:rsidR="00D34011" w:rsidRPr="0087715D">
        <w:t>e. V </w:t>
      </w:r>
      <w:r w:rsidR="0034352F" w:rsidRPr="0087715D">
        <w:t>opačném</w:t>
      </w:r>
      <w:r w:rsidR="00D34011" w:rsidRPr="0087715D">
        <w:t xml:space="preserve"> případě musí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vést evidenci využívání sdílených přístupů a tuto na vyžádání předložit </w:t>
      </w:r>
      <w:r w:rsidR="00A545FD" w:rsidRPr="0087715D">
        <w:t>o</w:t>
      </w:r>
      <w:r w:rsidR="00D34011" w:rsidRPr="0087715D">
        <w:t xml:space="preserve">bjednateli kdykoli v průběhu trvání účinnosti této </w:t>
      </w:r>
      <w:r w:rsidR="00A545FD" w:rsidRPr="0087715D">
        <w:t>s</w:t>
      </w:r>
      <w:r w:rsidR="00D34011" w:rsidRPr="0087715D">
        <w:t xml:space="preserve">mlouvy a </w:t>
      </w:r>
      <w:r w:rsidR="00554DC9" w:rsidRPr="0087715D">
        <w:t>tři měsíce</w:t>
      </w:r>
      <w:r w:rsidR="00D34011" w:rsidRPr="0087715D">
        <w:t xml:space="preserve"> po jejím ukončení</w:t>
      </w:r>
      <w:r w:rsidR="009549CD" w:rsidRPr="0087715D">
        <w:t>,</w:t>
      </w:r>
      <w:r w:rsidR="000364BC" w:rsidRPr="0087715D">
        <w:t xml:space="preserve"> ve lhůtě, která nebude kratší než 6</w:t>
      </w:r>
      <w:r w:rsidR="00A545FD" w:rsidRPr="0087715D">
        <w:t> </w:t>
      </w:r>
      <w:r w:rsidR="009549CD" w:rsidRPr="0087715D">
        <w:t>p</w:t>
      </w:r>
      <w:r w:rsidR="000364BC" w:rsidRPr="0087715D">
        <w:t>racovních dnů</w:t>
      </w:r>
      <w:r w:rsidR="00D34011" w:rsidRPr="0087715D">
        <w:t>.</w:t>
      </w:r>
    </w:p>
    <w:p w14:paraId="39E2803B" w14:textId="5A2950F1" w:rsidR="00D33D18" w:rsidRPr="0087715D" w:rsidRDefault="008431B8" w:rsidP="008431B8">
      <w:pPr>
        <w:spacing w:after="120"/>
        <w:ind w:left="1560" w:hanging="851"/>
      </w:pPr>
      <w:r>
        <w:t>10.1.3</w:t>
      </w:r>
      <w:r>
        <w:tab/>
      </w:r>
      <w:r w:rsidR="00D34011" w:rsidRPr="0087715D">
        <w:t xml:space="preserve">Stanovit v požadavku na přístup rozsah dat/informací, služby, účelu, pro které je přístup k systému ICT </w:t>
      </w:r>
      <w:r w:rsidR="00A545FD" w:rsidRPr="0087715D">
        <w:t>o</w:t>
      </w:r>
      <w:r w:rsidR="00D34011" w:rsidRPr="0087715D">
        <w:t>bjednatele požadován a časový údaj o délce platnosti přístupu (např.: na dobu neurčitou</w:t>
      </w:r>
      <w:r w:rsidR="009549CD" w:rsidRPr="0087715D">
        <w:t>,</w:t>
      </w:r>
      <w:r w:rsidR="00D34011" w:rsidRPr="0087715D">
        <w:t xml:space="preserve"> 1 rok</w:t>
      </w:r>
      <w:r w:rsidR="009549CD" w:rsidRPr="0087715D">
        <w:t>,</w:t>
      </w:r>
      <w:r w:rsidR="00D34011" w:rsidRPr="0087715D">
        <w:t xml:space="preserve"> 1 měsíc</w:t>
      </w:r>
      <w:r w:rsidR="009549CD" w:rsidRPr="0087715D">
        <w:t xml:space="preserve"> apod</w:t>
      </w:r>
      <w:r w:rsidR="00D34011" w:rsidRPr="0087715D">
        <w:t>).</w:t>
      </w:r>
    </w:p>
    <w:p w14:paraId="415E3ACA" w14:textId="709E9CDB" w:rsidR="00D33D18" w:rsidRPr="0087715D" w:rsidRDefault="008431B8" w:rsidP="008431B8">
      <w:pPr>
        <w:spacing w:after="120"/>
        <w:ind w:left="1560" w:hanging="851"/>
      </w:pPr>
      <w:r>
        <w:t>10.1.4</w:t>
      </w:r>
      <w:r>
        <w:tab/>
      </w:r>
      <w:r w:rsidR="00D34011" w:rsidRPr="0087715D">
        <w:t xml:space="preserve">Zajistit, aby osoby podílející se na poskytování předmětu plnění dle </w:t>
      </w:r>
      <w:r w:rsidR="00A545FD" w:rsidRPr="0087715D">
        <w:t>s</w:t>
      </w:r>
      <w:r w:rsidR="00D34011" w:rsidRPr="0087715D">
        <w:t>mlouvy a</w:t>
      </w:r>
      <w:r w:rsidR="00A545FD" w:rsidRPr="0087715D">
        <w:t> </w:t>
      </w:r>
      <w:r w:rsidR="00D34011" w:rsidRPr="0087715D">
        <w:t xml:space="preserve">mající přístup k informačním aktivům </w:t>
      </w:r>
      <w:r w:rsidR="00A545FD" w:rsidRPr="0087715D">
        <w:t>o</w:t>
      </w:r>
      <w:r w:rsidR="00D34011" w:rsidRPr="0087715D">
        <w:t>bjednatele chránily autentizační prostředky a údaje a nikdy neposkytovaly neautorizovaný přístup dalším osobám.</w:t>
      </w:r>
    </w:p>
    <w:p w14:paraId="57022BAD" w14:textId="098E8730" w:rsidR="00D33D18" w:rsidRPr="0087715D" w:rsidRDefault="008431B8" w:rsidP="008431B8">
      <w:pPr>
        <w:spacing w:after="240"/>
        <w:ind w:left="1560" w:hanging="851"/>
      </w:pPr>
      <w:r>
        <w:t>10.1.5</w:t>
      </w:r>
      <w:r>
        <w:tab/>
      </w:r>
      <w:r w:rsidR="00D34011" w:rsidRPr="0087715D">
        <w:t xml:space="preserve">Průběžně kontrolovat a vyhodnocovat oprávněnost a potřebu přístupu, jak fyzického, tak i logického, u všech osob na straně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e, které přistupují do prostředí </w:t>
      </w:r>
      <w:r w:rsidR="00A545FD" w:rsidRPr="0087715D">
        <w:t>o</w:t>
      </w:r>
      <w:r w:rsidR="00D34011" w:rsidRPr="0087715D">
        <w:t>bjednatele.</w:t>
      </w:r>
    </w:p>
    <w:p w14:paraId="095272F4" w14:textId="27A1AE8B" w:rsidR="00D33D18" w:rsidRPr="0087715D" w:rsidRDefault="008431B8" w:rsidP="008431B8">
      <w:pPr>
        <w:spacing w:after="120"/>
        <w:ind w:left="709" w:hanging="709"/>
      </w:pPr>
      <w:r>
        <w:t>10.2</w:t>
      </w:r>
      <w:r>
        <w:tab/>
      </w:r>
      <w:r w:rsidR="003305ED" w:rsidRPr="0087715D">
        <w:t>Poskytovatel</w:t>
      </w:r>
      <w:r w:rsidR="00D34011" w:rsidRPr="0087715D">
        <w:t xml:space="preserve"> bere na vědomí, že </w:t>
      </w:r>
      <w:r w:rsidR="009549CD" w:rsidRPr="0087715D">
        <w:t xml:space="preserve">oprávnění </w:t>
      </w:r>
      <w:r w:rsidR="00D34011" w:rsidRPr="0087715D">
        <w:t>přístup</w:t>
      </w:r>
      <w:r w:rsidR="009549CD" w:rsidRPr="0087715D">
        <w:t>u</w:t>
      </w:r>
      <w:r w:rsidR="00D34011" w:rsidRPr="0087715D">
        <w:t xml:space="preserve"> k systém</w:t>
      </w:r>
      <w:r w:rsidR="009549CD" w:rsidRPr="0087715D">
        <w:t>ům</w:t>
      </w:r>
      <w:r w:rsidR="00D34011" w:rsidRPr="0087715D">
        <w:t xml:space="preserve"> ICT </w:t>
      </w:r>
      <w:r w:rsidR="00A545FD" w:rsidRPr="0087715D">
        <w:t>o</w:t>
      </w:r>
      <w:r w:rsidR="009549CD" w:rsidRPr="0087715D">
        <w:t xml:space="preserve">bjednatele </w:t>
      </w:r>
      <w:r w:rsidR="00D34011" w:rsidRPr="0087715D">
        <w:t>je možné povolit pouze fyzické identitě zaměstnance</w:t>
      </w:r>
      <w:r w:rsidR="009549CD" w:rsidRPr="0087715D">
        <w:t xml:space="preserve"> </w:t>
      </w:r>
      <w:r w:rsidR="00A545FD" w:rsidRPr="0087715D">
        <w:t>p</w:t>
      </w:r>
      <w:r w:rsidR="003305ED" w:rsidRPr="0087715D">
        <w:t>oskytovatel</w:t>
      </w:r>
      <w:r w:rsidR="00D34011" w:rsidRPr="0087715D">
        <w:t>e</w:t>
      </w:r>
      <w:r w:rsidR="00CB47ED" w:rsidRPr="0087715D">
        <w:t>/subdodavatele</w:t>
      </w:r>
      <w:r w:rsidR="00D34011" w:rsidRPr="0087715D">
        <w:t>, a</w:t>
      </w:r>
      <w:r w:rsidR="00A545FD" w:rsidRPr="0087715D">
        <w:t> </w:t>
      </w:r>
      <w:r w:rsidR="00D34011" w:rsidRPr="0087715D">
        <w:t>to</w:t>
      </w:r>
      <w:r w:rsidR="00A545FD" w:rsidRPr="0087715D">
        <w:t> </w:t>
      </w:r>
      <w:r w:rsidR="00D34011" w:rsidRPr="0087715D">
        <w:t xml:space="preserve">na základě </w:t>
      </w:r>
      <w:r w:rsidR="009549CD" w:rsidRPr="0087715D">
        <w:t xml:space="preserve">příslušného </w:t>
      </w:r>
      <w:r w:rsidR="00D34011" w:rsidRPr="0087715D">
        <w:t xml:space="preserve">požadavku </w:t>
      </w:r>
      <w:r w:rsidR="00A545FD" w:rsidRPr="0087715D">
        <w:t>p</w:t>
      </w:r>
      <w:r w:rsidR="003305ED" w:rsidRPr="0087715D">
        <w:t>oskytovatel</w:t>
      </w:r>
      <w:r w:rsidR="00D34011" w:rsidRPr="0087715D">
        <w:t>e.</w:t>
      </w:r>
    </w:p>
    <w:p w14:paraId="3B10ABB8" w14:textId="38C6160B" w:rsidR="00D33D18" w:rsidRPr="0087715D" w:rsidRDefault="008431B8" w:rsidP="008431B8">
      <w:pPr>
        <w:spacing w:after="120"/>
        <w:ind w:left="709" w:hanging="709"/>
      </w:pPr>
      <w:r>
        <w:t>10.3</w:t>
      </w:r>
      <w:r>
        <w:tab/>
      </w:r>
      <w:r w:rsidR="003305ED" w:rsidRPr="0087715D">
        <w:t>Poskytovatel</w:t>
      </w:r>
      <w:r w:rsidR="00D34011" w:rsidRPr="0087715D">
        <w:t xml:space="preserve"> bere na vědomí, že přidělení oprávnění přístupu </w:t>
      </w:r>
      <w:r w:rsidR="00CB47ED" w:rsidRPr="0087715D">
        <w:t xml:space="preserve">musí být řízeno principem nezbytného minima a </w:t>
      </w:r>
      <w:r w:rsidR="009549CD" w:rsidRPr="0087715D">
        <w:t>není nárokové</w:t>
      </w:r>
      <w:r w:rsidR="00CB47ED" w:rsidRPr="0087715D">
        <w:t>.</w:t>
      </w:r>
    </w:p>
    <w:p w14:paraId="09988AB6" w14:textId="6F5FB741" w:rsidR="00D33D18" w:rsidRDefault="008431B8" w:rsidP="008431B8">
      <w:pPr>
        <w:spacing w:after="360"/>
        <w:ind w:left="709" w:hanging="709"/>
      </w:pPr>
      <w:r>
        <w:t>10.4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 neúspěšných pokusů o autentizaci uživatele </w:t>
      </w:r>
      <w:r w:rsidR="00CB47ED" w:rsidRPr="0087715D">
        <w:t xml:space="preserve">(osoby za stranu </w:t>
      </w:r>
      <w:r w:rsidR="00A545FD" w:rsidRPr="0087715D">
        <w:t>p</w:t>
      </w:r>
      <w:r w:rsidR="00CB47ED" w:rsidRPr="0087715D">
        <w:t xml:space="preserve">oskytovatele) </w:t>
      </w:r>
      <w:r w:rsidR="00D34011" w:rsidRPr="0087715D">
        <w:t xml:space="preserve">může být příslušný účet </w:t>
      </w:r>
      <w:r w:rsidR="00A545FD" w:rsidRPr="0087715D">
        <w:t>o</w:t>
      </w:r>
      <w:r w:rsidR="00CB47ED" w:rsidRPr="0087715D">
        <w:t xml:space="preserve">bjednatelem </w:t>
      </w:r>
      <w:r w:rsidR="00D34011" w:rsidRPr="0087715D">
        <w:t>zablokován a</w:t>
      </w:r>
      <w:r w:rsidR="00182B01" w:rsidRPr="0087715D">
        <w:t> </w:t>
      </w:r>
      <w:r w:rsidR="00D34011" w:rsidRPr="0087715D">
        <w:t xml:space="preserve">řešen jako bezpečnostní incident a </w:t>
      </w:r>
      <w:r w:rsidR="00CB47ED" w:rsidRPr="0087715D">
        <w:t xml:space="preserve">dále </w:t>
      </w:r>
      <w:r w:rsidR="00D34011" w:rsidRPr="0087715D">
        <w:t xml:space="preserve">mohou být uplatněny příslušné postupy zvládání bezpečnostního incidentu (např. okamžité zrušení přístupu k informačním aktivům </w:t>
      </w:r>
      <w:r w:rsidR="00A545FD" w:rsidRPr="0087715D">
        <w:t>o</w:t>
      </w:r>
      <w:r w:rsidR="00D34011" w:rsidRPr="0087715D">
        <w:t>bjednatele).</w:t>
      </w:r>
      <w:r w:rsidR="00CB47ED" w:rsidRPr="0087715D">
        <w:t xml:space="preserve"> </w:t>
      </w:r>
    </w:p>
    <w:bookmarkEnd w:id="4"/>
    <w:bookmarkEnd w:id="5"/>
    <w:bookmarkEnd w:id="6"/>
    <w:p w14:paraId="34F262FF" w14:textId="186F5944" w:rsidR="00B66E30" w:rsidRPr="0087715D" w:rsidRDefault="00DA1861" w:rsidP="001357F1">
      <w:pPr>
        <w:pStyle w:val="KBformat"/>
      </w:pPr>
      <w:r w:rsidRPr="0087715D">
        <w:t>Akvizice, vývoj a údržba</w:t>
      </w:r>
    </w:p>
    <w:p w14:paraId="5DA59B61" w14:textId="1C5AC87C" w:rsidR="00D33D18" w:rsidRPr="0087715D" w:rsidRDefault="00A0720E" w:rsidP="002B3AFF">
      <w:pPr>
        <w:spacing w:before="240" w:after="240"/>
        <w:ind w:left="709" w:hanging="709"/>
      </w:pPr>
      <w:r>
        <w:t>11.1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13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3546D1C6" w14:textId="76BE6E33" w:rsidR="00D33D18" w:rsidRPr="0087715D" w:rsidRDefault="00A0720E" w:rsidP="00592BCD">
      <w:pPr>
        <w:spacing w:after="120"/>
        <w:ind w:left="1560" w:hanging="851"/>
      </w:pPr>
      <w:r>
        <w:t>11.1.1</w:t>
      </w:r>
      <w:r>
        <w:tab/>
        <w:t>Z</w:t>
      </w:r>
      <w:r w:rsidR="00D34011" w:rsidRPr="0087715D">
        <w:t>ajistit bezpečnou implementaci, inovaci, aktualizaci a testování technologií</w:t>
      </w:r>
      <w:r w:rsidR="0034352F" w:rsidRPr="0087715D">
        <w:t xml:space="preserve">, </w:t>
      </w:r>
      <w:r w:rsidR="00A127A7" w:rsidRPr="0087715D">
        <w:t xml:space="preserve">pokud </w:t>
      </w:r>
      <w:r w:rsidR="00D34011" w:rsidRPr="0087715D">
        <w:t xml:space="preserve">jsou předmětem plnění dle </w:t>
      </w:r>
      <w:r w:rsidR="00A545FD" w:rsidRPr="0087715D">
        <w:t>s</w:t>
      </w:r>
      <w:r w:rsidR="00D34011" w:rsidRPr="0087715D">
        <w:t>mlouvy</w:t>
      </w:r>
      <w:r w:rsidR="0034352F" w:rsidRPr="0087715D">
        <w:t xml:space="preserve"> či jeho součástí</w:t>
      </w:r>
      <w:r w:rsidR="00D34011" w:rsidRPr="0087715D">
        <w:t>.</w:t>
      </w:r>
    </w:p>
    <w:p w14:paraId="78EA643B" w14:textId="3D961F6E" w:rsidR="00D33D18" w:rsidRPr="0087715D" w:rsidRDefault="00A0720E" w:rsidP="00592BCD">
      <w:pPr>
        <w:spacing w:after="120"/>
        <w:ind w:left="1560" w:hanging="851"/>
      </w:pPr>
      <w:r>
        <w:t>11.1.2</w:t>
      </w:r>
      <w:r>
        <w:tab/>
      </w:r>
      <w:r w:rsidR="00892B90" w:rsidRPr="0087715D">
        <w:t xml:space="preserve">Není-li Smlouvou stanoveno jinak, </w:t>
      </w:r>
      <w:r w:rsidR="00DD42DD" w:rsidRPr="0087715D">
        <w:t>p</w:t>
      </w:r>
      <w:r w:rsidR="00D34011" w:rsidRPr="0087715D">
        <w:t>ředat</w:t>
      </w:r>
      <w:r w:rsidR="00892B90" w:rsidRPr="0087715D">
        <w:t xml:space="preserve"> při ukončení </w:t>
      </w:r>
      <w:r w:rsidR="00A545FD" w:rsidRPr="0087715D">
        <w:t>s</w:t>
      </w:r>
      <w:r w:rsidR="00892B90" w:rsidRPr="0087715D">
        <w:t>mlouvy</w:t>
      </w:r>
      <w:r w:rsidR="00D34011" w:rsidRPr="0087715D">
        <w:t xml:space="preserve"> </w:t>
      </w:r>
      <w:r w:rsidR="00A545FD" w:rsidRPr="0087715D">
        <w:t>o</w:t>
      </w:r>
      <w:r w:rsidR="00D34011" w:rsidRPr="0087715D">
        <w:t xml:space="preserve">bjednateli </w:t>
      </w:r>
      <w:r w:rsidR="00DD42DD" w:rsidRPr="0087715D">
        <w:t xml:space="preserve">kompletní </w:t>
      </w:r>
      <w:r w:rsidR="00892B90" w:rsidRPr="0087715D">
        <w:t xml:space="preserve">provozní a </w:t>
      </w:r>
      <w:r w:rsidR="00F42AC7" w:rsidRPr="0087715D">
        <w:t xml:space="preserve">bezpečnostní </w:t>
      </w:r>
      <w:r w:rsidR="00D34011" w:rsidRPr="0087715D">
        <w:t>dokumentaci předmětu plnění dle</w:t>
      </w:r>
      <w:r w:rsidR="00EF7538">
        <w:t> </w:t>
      </w:r>
      <w:r w:rsidR="00A545FD" w:rsidRPr="0087715D">
        <w:t>s</w:t>
      </w:r>
      <w:r w:rsidR="00D34011" w:rsidRPr="0087715D">
        <w:t>mlouvy</w:t>
      </w:r>
      <w:r w:rsidR="00DD42DD" w:rsidRPr="0087715D">
        <w:t>.</w:t>
      </w:r>
      <w:r w:rsidR="00892B90" w:rsidRPr="0087715D">
        <w:t xml:space="preserve"> Ta</w:t>
      </w:r>
      <w:r w:rsidR="00A545FD" w:rsidRPr="0087715D">
        <w:t> </w:t>
      </w:r>
      <w:r w:rsidR="001E1B9D" w:rsidRPr="0087715D">
        <w:t xml:space="preserve">musí </w:t>
      </w:r>
      <w:r w:rsidR="0065052F" w:rsidRPr="0087715D">
        <w:t>být předána</w:t>
      </w:r>
      <w:r w:rsidR="001E1B9D" w:rsidRPr="0087715D">
        <w:t xml:space="preserve"> </w:t>
      </w:r>
      <w:r w:rsidR="00D34011" w:rsidRPr="0087715D">
        <w:t>minimálně v následujícím rozsahu:</w:t>
      </w:r>
    </w:p>
    <w:p w14:paraId="694D0D1E" w14:textId="58922217" w:rsidR="00DD42DD" w:rsidRPr="0087715D" w:rsidRDefault="00DD42D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skutečného provedení</w:t>
      </w:r>
      <w:r w:rsidR="006A55A5" w:rsidRPr="0087715D">
        <w:t>;</w:t>
      </w:r>
    </w:p>
    <w:p w14:paraId="53141A54" w14:textId="6892E2A4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všech bezpečnostních nastavení, funkcí a mechanismů</w:t>
      </w:r>
      <w:r w:rsidR="00966996" w:rsidRPr="0087715D">
        <w:t>;</w:t>
      </w:r>
    </w:p>
    <w:p w14:paraId="4542DBC3" w14:textId="660DAE9A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obsahující popis autorizačního konceptu a oprávnění</w:t>
      </w:r>
      <w:r w:rsidR="00966996" w:rsidRPr="0087715D">
        <w:t>;</w:t>
      </w:r>
    </w:p>
    <w:p w14:paraId="30F59A1D" w14:textId="408E3DDF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lastRenderedPageBreak/>
        <w:t>dokumentaci obsahující in</w:t>
      </w:r>
      <w:r w:rsidR="00AA24DC" w:rsidRPr="0087715D">
        <w:t>stalační a konfigurační postupy</w:t>
      </w:r>
      <w:r w:rsidR="00DD42DD" w:rsidRPr="0087715D">
        <w:t>;</w:t>
      </w:r>
    </w:p>
    <w:p w14:paraId="2BE865FC" w14:textId="75DE0A03" w:rsidR="001E1B9D" w:rsidRPr="0087715D" w:rsidRDefault="001E1B9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obsahující zálohovací a archivační postupy</w:t>
      </w:r>
      <w:r w:rsidR="006A55A5" w:rsidRPr="0087715D">
        <w:t>;</w:t>
      </w:r>
    </w:p>
    <w:p w14:paraId="7A9EC59A" w14:textId="5D11981B" w:rsidR="001E1B9D" w:rsidRPr="0087715D" w:rsidRDefault="001E1B9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pro zajištění DR (obnovy po havárii)</w:t>
      </w:r>
      <w:r w:rsidR="006D5D02">
        <w:t>,</w:t>
      </w:r>
      <w:r w:rsidRPr="0087715D">
        <w:t xml:space="preserve"> ev</w:t>
      </w:r>
      <w:r w:rsidR="006D5D02">
        <w:t>en</w:t>
      </w:r>
      <w:r w:rsidRPr="0087715D">
        <w:t>t</w:t>
      </w:r>
      <w:r w:rsidR="006D5D02">
        <w:t>uálně</w:t>
      </w:r>
      <w:r w:rsidRPr="0087715D">
        <w:t xml:space="preserve"> pro zajištění kontinuity provozu</w:t>
      </w:r>
      <w:r w:rsidR="006A55A5" w:rsidRPr="0087715D">
        <w:t>.</w:t>
      </w:r>
    </w:p>
    <w:p w14:paraId="614265FA" w14:textId="2FC1B8AD" w:rsidR="00AA24DC" w:rsidRPr="0087715D" w:rsidRDefault="00E43B55" w:rsidP="00592BCD">
      <w:pPr>
        <w:spacing w:after="240"/>
        <w:ind w:left="1559" w:firstLine="0"/>
      </w:pPr>
      <w:r w:rsidRPr="0087715D">
        <w:t>Bezpečnostní</w:t>
      </w:r>
      <w:r w:rsidR="00AA24DC" w:rsidRPr="0087715D">
        <w:t xml:space="preserve"> dokumentaci </w:t>
      </w:r>
      <w:r w:rsidR="00A545FD" w:rsidRPr="0087715D">
        <w:t>p</w:t>
      </w:r>
      <w:r w:rsidR="003305ED" w:rsidRPr="0087715D">
        <w:t>oskytovatel</w:t>
      </w:r>
      <w:r w:rsidR="00AA24DC" w:rsidRPr="0087715D">
        <w:t xml:space="preserve"> předá </w:t>
      </w:r>
      <w:r w:rsidR="00A545FD" w:rsidRPr="0087715D">
        <w:t>o</w:t>
      </w:r>
      <w:r w:rsidR="00AA24DC" w:rsidRPr="0087715D">
        <w:t>bjednateli v přiměřené lhůtě</w:t>
      </w:r>
      <w:r w:rsidR="00864BF2" w:rsidRPr="0087715D">
        <w:t>, nejpozději pak</w:t>
      </w:r>
      <w:r w:rsidR="00AA24DC" w:rsidRPr="0087715D">
        <w:t xml:space="preserve"> dle </w:t>
      </w:r>
      <w:r w:rsidRPr="0087715D">
        <w:t xml:space="preserve">předchozí </w:t>
      </w:r>
      <w:r w:rsidR="00AA24DC" w:rsidRPr="0087715D">
        <w:t xml:space="preserve">dohody </w:t>
      </w:r>
      <w:r w:rsidR="00A545FD" w:rsidRPr="0087715D">
        <w:t>s</w:t>
      </w:r>
      <w:r w:rsidR="00AA24DC" w:rsidRPr="0087715D">
        <w:t>mluvních stran.</w:t>
      </w:r>
    </w:p>
    <w:p w14:paraId="59260EF2" w14:textId="2A45ECE8" w:rsidR="00D33D18" w:rsidRPr="0087715D" w:rsidRDefault="00A0720E" w:rsidP="00D760EC">
      <w:pPr>
        <w:spacing w:after="120"/>
        <w:ind w:left="709" w:hanging="709"/>
      </w:pPr>
      <w:r>
        <w:t>11.2</w:t>
      </w:r>
      <w:r>
        <w:tab/>
      </w:r>
      <w:r w:rsidR="00D34011" w:rsidRPr="0087715D">
        <w:t xml:space="preserve">V případě, že předmět plnění dle </w:t>
      </w:r>
      <w:r w:rsidR="00A545FD" w:rsidRPr="0087715D">
        <w:t>s</w:t>
      </w:r>
      <w:r w:rsidR="00D34011" w:rsidRPr="0087715D">
        <w:t xml:space="preserve">mlouvy zahrnuje </w:t>
      </w:r>
      <w:r w:rsidR="002B2C6F" w:rsidRPr="0087715D">
        <w:t xml:space="preserve">částečně i </w:t>
      </w:r>
      <w:r w:rsidR="00D34011" w:rsidRPr="0087715D">
        <w:t xml:space="preserve">vývoj </w:t>
      </w:r>
      <w:r w:rsidR="002B2C6F" w:rsidRPr="0087715D">
        <w:t>s</w:t>
      </w:r>
      <w:r w:rsidR="005F2F26" w:rsidRPr="0087715D">
        <w:t>oftwaru</w:t>
      </w:r>
      <w:r w:rsidR="00D34011" w:rsidRPr="0087715D">
        <w:t xml:space="preserve">, je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povinen:</w:t>
      </w:r>
    </w:p>
    <w:p w14:paraId="24182D89" w14:textId="6E1B8299" w:rsidR="00D33D18" w:rsidRPr="0087715D" w:rsidRDefault="00A0720E" w:rsidP="00592BCD">
      <w:pPr>
        <w:spacing w:after="120"/>
        <w:ind w:left="1560" w:hanging="851"/>
      </w:pPr>
      <w:r>
        <w:t>11.2.1</w:t>
      </w:r>
      <w:r>
        <w:tab/>
      </w:r>
      <w:r w:rsidR="00D34011" w:rsidRPr="0087715D">
        <w:t xml:space="preserve">Dodržovat a implementovat </w:t>
      </w:r>
      <w:r w:rsidR="00D75294" w:rsidRPr="0087715D">
        <w:t xml:space="preserve">obecně uznávané </w:t>
      </w:r>
      <w:r w:rsidR="008B6222" w:rsidRPr="0087715D">
        <w:t>„</w:t>
      </w:r>
      <w:r w:rsidR="00D34011" w:rsidRPr="0087715D">
        <w:t>nejlepší praktiky</w:t>
      </w:r>
      <w:r w:rsidR="008B6222" w:rsidRPr="0087715D">
        <w:t>“</w:t>
      </w:r>
      <w:r w:rsidR="00D34011" w:rsidRPr="0087715D">
        <w:t xml:space="preserve"> pro</w:t>
      </w:r>
      <w:r w:rsidR="00EF7538">
        <w:t> </w:t>
      </w:r>
      <w:r w:rsidR="00D34011" w:rsidRPr="0087715D">
        <w:t xml:space="preserve">bezpečný vývoj </w:t>
      </w:r>
      <w:r w:rsidR="00A545FD" w:rsidRPr="0087715D">
        <w:t>s</w:t>
      </w:r>
      <w:r w:rsidR="005F2F26" w:rsidRPr="0087715D">
        <w:t>oftwar</w:t>
      </w:r>
      <w:r w:rsidR="00D75294" w:rsidRPr="0087715D">
        <w:t>u (</w:t>
      </w:r>
      <w:r w:rsidR="0065052F" w:rsidRPr="0087715D">
        <w:t>např. u</w:t>
      </w:r>
      <w:r w:rsidR="00892B90" w:rsidRPr="0087715D">
        <w:t xml:space="preserve"> webových aplikací </w:t>
      </w:r>
      <w:r w:rsidR="00D75294" w:rsidRPr="0087715D">
        <w:t>OWASP)</w:t>
      </w:r>
      <w:r w:rsidR="002A0DAF" w:rsidRPr="0087715D">
        <w:t>. Základním pravidlem zde je myslet na bezpečnost softwaru ve všech jeho vývojových fázích.</w:t>
      </w:r>
    </w:p>
    <w:p w14:paraId="25A4E8ED" w14:textId="0ABA35A3" w:rsidR="002A0DAF" w:rsidRPr="0087715D" w:rsidRDefault="00A0720E" w:rsidP="00592BCD">
      <w:pPr>
        <w:spacing w:after="120"/>
        <w:ind w:left="1560" w:hanging="851"/>
      </w:pPr>
      <w:r>
        <w:t>11.2.2</w:t>
      </w:r>
      <w:r>
        <w:tab/>
      </w:r>
      <w:r w:rsidR="002A0DAF" w:rsidRPr="0087715D">
        <w:t xml:space="preserve">Pokud jsou softwarové auditní činnosti a předání zdrojového kódu k softwaru součástí plnění dle </w:t>
      </w:r>
      <w:r w:rsidR="00A545FD" w:rsidRPr="0087715D">
        <w:t>s</w:t>
      </w:r>
      <w:r w:rsidR="002A0DAF" w:rsidRPr="0087715D">
        <w:t xml:space="preserve">mlouvy, umožní </w:t>
      </w:r>
      <w:r w:rsidR="00A545FD" w:rsidRPr="0087715D">
        <w:t>p</w:t>
      </w:r>
      <w:r w:rsidR="002A0DAF" w:rsidRPr="0087715D">
        <w:t xml:space="preserve">oskytovatel </w:t>
      </w:r>
      <w:r w:rsidR="00A545FD" w:rsidRPr="0087715D">
        <w:t>o</w:t>
      </w:r>
      <w:r w:rsidR="002A0DAF" w:rsidRPr="0087715D">
        <w:t xml:space="preserve">bjednateli audit prováděného nebo provedeného plnění a na písemnou žádost </w:t>
      </w:r>
      <w:r w:rsidR="00A545FD" w:rsidRPr="0087715D">
        <w:t>o</w:t>
      </w:r>
      <w:r w:rsidR="002A0DAF" w:rsidRPr="0087715D">
        <w:t xml:space="preserve">bjednatele předloží </w:t>
      </w:r>
      <w:r w:rsidR="00A545FD" w:rsidRPr="0087715D">
        <w:t>p</w:t>
      </w:r>
      <w:r w:rsidR="002A0DAF" w:rsidRPr="0087715D">
        <w:t xml:space="preserve">oskytovatel ve stanovené lhůtě </w:t>
      </w:r>
      <w:r w:rsidR="00892B90" w:rsidRPr="0087715D">
        <w:t>- nej</w:t>
      </w:r>
      <w:r w:rsidR="001617E7" w:rsidRPr="0087715D">
        <w:t>d</w:t>
      </w:r>
      <w:r w:rsidR="00892B90" w:rsidRPr="0087715D">
        <w:t xml:space="preserve">říve však </w:t>
      </w:r>
      <w:r w:rsidR="00CE0553" w:rsidRPr="0087715D">
        <w:t>5</w:t>
      </w:r>
      <w:r w:rsidR="002A0DAF" w:rsidRPr="0087715D">
        <w:t xml:space="preserve"> </w:t>
      </w:r>
      <w:r w:rsidR="001617E7" w:rsidRPr="0087715D">
        <w:t xml:space="preserve">pracovních </w:t>
      </w:r>
      <w:r w:rsidR="002A0DAF" w:rsidRPr="0087715D">
        <w:t>dnů</w:t>
      </w:r>
      <w:r w:rsidR="00CE0553" w:rsidRPr="0087715D">
        <w:t xml:space="preserve"> od</w:t>
      </w:r>
      <w:r w:rsidR="00EF7538">
        <w:t> </w:t>
      </w:r>
      <w:r w:rsidR="00CE0553" w:rsidRPr="0087715D">
        <w:t>podání žádosti</w:t>
      </w:r>
      <w:r w:rsidR="00892B90" w:rsidRPr="0087715D">
        <w:t xml:space="preserve"> -</w:t>
      </w:r>
      <w:r w:rsidR="002A0DAF" w:rsidRPr="0087715D">
        <w:t xml:space="preserve"> vyvíjený zdrojový kód na provedení tzv. </w:t>
      </w:r>
      <w:proofErr w:type="spellStart"/>
      <w:r w:rsidR="002A0DAF" w:rsidRPr="0087715D">
        <w:t>codereview</w:t>
      </w:r>
      <w:proofErr w:type="spellEnd"/>
      <w:r w:rsidR="002A0DAF" w:rsidRPr="0087715D">
        <w:t>, a to především za</w:t>
      </w:r>
      <w:r w:rsidR="00F85010" w:rsidRPr="0087715D">
        <w:t> </w:t>
      </w:r>
      <w:r w:rsidR="002A0DAF" w:rsidRPr="0087715D">
        <w:t xml:space="preserve">účelem ověření skutečnosti, zda </w:t>
      </w:r>
      <w:r w:rsidR="00A545FD" w:rsidRPr="0087715D">
        <w:t>p</w:t>
      </w:r>
      <w:r w:rsidR="002A0DAF" w:rsidRPr="0087715D">
        <w:t>oskytovatel postupuje či postupoval při</w:t>
      </w:r>
      <w:r w:rsidR="00F85010" w:rsidRPr="0087715D">
        <w:t> </w:t>
      </w:r>
      <w:r w:rsidR="002A0DAF" w:rsidRPr="0087715D">
        <w:t>poskytování plnění v</w:t>
      </w:r>
      <w:r w:rsidR="00A545FD" w:rsidRPr="0087715D">
        <w:t> </w:t>
      </w:r>
      <w:r w:rsidR="002A0DAF" w:rsidRPr="0087715D">
        <w:t xml:space="preserve">souladu se </w:t>
      </w:r>
      <w:r w:rsidR="00A545FD" w:rsidRPr="0087715D">
        <w:t>s</w:t>
      </w:r>
      <w:r w:rsidR="002A0DAF" w:rsidRPr="0087715D">
        <w:t xml:space="preserve">mlouvou a těmito </w:t>
      </w:r>
      <w:r w:rsidR="001617E7" w:rsidRPr="0087715D">
        <w:t>b</w:t>
      </w:r>
      <w:r w:rsidR="002A0DAF" w:rsidRPr="0087715D">
        <w:t>ezpečnostními požadavky.</w:t>
      </w:r>
    </w:p>
    <w:p w14:paraId="2C35577C" w14:textId="68BBCBDC" w:rsidR="00D33D18" w:rsidRPr="0087715D" w:rsidRDefault="00A0720E" w:rsidP="00592BCD">
      <w:pPr>
        <w:spacing w:after="120"/>
        <w:ind w:left="1560" w:hanging="851"/>
      </w:pPr>
      <w:r>
        <w:t>11.2.3</w:t>
      </w:r>
      <w:r>
        <w:tab/>
      </w:r>
      <w:r w:rsidR="00D34011" w:rsidRPr="0087715D">
        <w:t xml:space="preserve">Poskytovat </w:t>
      </w:r>
      <w:r w:rsidR="00A545FD" w:rsidRPr="0087715D">
        <w:t>o</w:t>
      </w:r>
      <w:r w:rsidR="00D34011" w:rsidRPr="0087715D">
        <w:t xml:space="preserve">bjednateli v termínech stanovených </w:t>
      </w:r>
      <w:r w:rsidR="00A545FD" w:rsidRPr="0087715D">
        <w:t>o</w:t>
      </w:r>
      <w:r w:rsidR="00D34011" w:rsidRPr="0087715D">
        <w:t>bjednatelem, resp. bez</w:t>
      </w:r>
      <w:r w:rsidR="00F85010" w:rsidRPr="0087715D">
        <w:t> </w:t>
      </w:r>
      <w:r w:rsidR="00D34011" w:rsidRPr="0087715D">
        <w:t>zbytečného odkladu požadovanou součinnost na provedení bezpečnostního testování</w:t>
      </w:r>
      <w:r w:rsidR="0089674F" w:rsidRPr="0087715D">
        <w:t xml:space="preserve"> v</w:t>
      </w:r>
      <w:r w:rsidR="00D34011" w:rsidRPr="0087715D">
        <w:t xml:space="preserve"> průběhu vývoje </w:t>
      </w:r>
      <w:r w:rsidR="00A545FD" w:rsidRPr="0087715D">
        <w:t>s</w:t>
      </w:r>
      <w:r w:rsidR="005F2F26" w:rsidRPr="0087715D">
        <w:t xml:space="preserve">oftwaru </w:t>
      </w:r>
      <w:r w:rsidR="0089674F" w:rsidRPr="0087715D">
        <w:t xml:space="preserve">(nejdříve </w:t>
      </w:r>
      <w:r w:rsidR="00720826" w:rsidRPr="0087715D">
        <w:t xml:space="preserve">však </w:t>
      </w:r>
      <w:r w:rsidR="0089674F" w:rsidRPr="0087715D">
        <w:t>od</w:t>
      </w:r>
      <w:r w:rsidR="00EF7538">
        <w:t> </w:t>
      </w:r>
      <w:r w:rsidR="0089674F" w:rsidRPr="0087715D">
        <w:t xml:space="preserve">zahájení testovacího provozu) </w:t>
      </w:r>
      <w:r w:rsidR="00D34011" w:rsidRPr="0087715D">
        <w:t>či kdykoli po jeho předání.</w:t>
      </w:r>
      <w:r w:rsidR="00722DE5" w:rsidRPr="0087715D">
        <w:t xml:space="preserve"> </w:t>
      </w:r>
    </w:p>
    <w:p w14:paraId="1F6362A4" w14:textId="5CEE924C" w:rsidR="00D33D18" w:rsidRPr="0087715D" w:rsidRDefault="00A0720E" w:rsidP="00592BCD">
      <w:pPr>
        <w:spacing w:after="120"/>
        <w:ind w:left="1560" w:hanging="851"/>
      </w:pPr>
      <w:r>
        <w:t>11.2.4</w:t>
      </w:r>
      <w:r>
        <w:tab/>
      </w:r>
      <w:r w:rsidR="00D34011" w:rsidRPr="0087715D">
        <w:t xml:space="preserve">Pokud je součástí plnění dle </w:t>
      </w:r>
      <w:r w:rsidR="00A545FD" w:rsidRPr="0087715D">
        <w:t>s</w:t>
      </w:r>
      <w:r w:rsidR="00D34011" w:rsidRPr="0087715D">
        <w:t>mlouvy i instalace operačního systému, případně softwaru třetích stran, zajistit v průběhu jeho instalace, že budou použity předepsané verze těchto produktů kompatibilní a funkční v</w:t>
      </w:r>
      <w:r w:rsidR="00AB0976" w:rsidRPr="0087715D">
        <w:t> </w:t>
      </w:r>
      <w:r w:rsidR="00A545FD" w:rsidRPr="0087715D">
        <w:t>t</w:t>
      </w:r>
      <w:r w:rsidR="00AB0976" w:rsidRPr="0087715D">
        <w:t>estovacím prostředí či</w:t>
      </w:r>
      <w:r w:rsidR="00A545FD" w:rsidRPr="0087715D">
        <w:t> p</w:t>
      </w:r>
      <w:r w:rsidR="00AB0976" w:rsidRPr="0087715D">
        <w:t xml:space="preserve">rodukčním </w:t>
      </w:r>
      <w:r w:rsidR="00D34011" w:rsidRPr="0087715D">
        <w:t>prostředí</w:t>
      </w:r>
      <w:r w:rsidR="00720826" w:rsidRPr="0087715D">
        <w:t xml:space="preserve"> </w:t>
      </w:r>
      <w:r w:rsidR="00A545FD" w:rsidRPr="0087715D">
        <w:t>o</w:t>
      </w:r>
      <w:r w:rsidR="00720826" w:rsidRPr="0087715D">
        <w:t>bjednatele.</w:t>
      </w:r>
    </w:p>
    <w:p w14:paraId="42CBE972" w14:textId="273643A1" w:rsidR="00D33D18" w:rsidRPr="0087715D" w:rsidRDefault="00A0720E" w:rsidP="00592BCD">
      <w:pPr>
        <w:spacing w:after="120"/>
        <w:ind w:left="1560" w:hanging="851"/>
      </w:pPr>
      <w:r>
        <w:t>11.2.5</w:t>
      </w:r>
      <w:r>
        <w:tab/>
      </w:r>
      <w:r w:rsidR="00256E46" w:rsidRPr="0087715D">
        <w:t xml:space="preserve">Zajistit bezpečnost </w:t>
      </w:r>
      <w:r w:rsidR="00A545FD" w:rsidRPr="0087715D">
        <w:t>t</w:t>
      </w:r>
      <w:r w:rsidR="00D34011" w:rsidRPr="0087715D">
        <w:t xml:space="preserve">estovacího prostředí u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 a ochranu poskytnutých testovacích dat </w:t>
      </w:r>
      <w:r w:rsidR="00A545FD" w:rsidRPr="0087715D">
        <w:t>o</w:t>
      </w:r>
      <w:r w:rsidR="00D34011" w:rsidRPr="0087715D">
        <w:t>bjednatelem.</w:t>
      </w:r>
    </w:p>
    <w:p w14:paraId="3B4FEA9F" w14:textId="4703FD84" w:rsidR="00D33D18" w:rsidRPr="0087715D" w:rsidRDefault="00A0720E" w:rsidP="005429DC">
      <w:pPr>
        <w:spacing w:after="120"/>
        <w:ind w:left="1560" w:hanging="851"/>
      </w:pPr>
      <w:r>
        <w:t>11.2.6</w:t>
      </w:r>
      <w:r>
        <w:tab/>
      </w:r>
      <w:r w:rsidR="00D34011" w:rsidRPr="0087715D">
        <w:t xml:space="preserve">Zajistit, že v rámci poskytovaného plnění bude dodávaný </w:t>
      </w:r>
      <w:r w:rsidR="00A545FD" w:rsidRPr="0087715D">
        <w:t>s</w:t>
      </w:r>
      <w:r w:rsidR="005F2F26" w:rsidRPr="0087715D">
        <w:t>oftware</w:t>
      </w:r>
    </w:p>
    <w:p w14:paraId="03E8A796" w14:textId="332F15D4" w:rsidR="00D33D18" w:rsidRPr="0087715D" w:rsidRDefault="00D34011" w:rsidP="005429DC">
      <w:pPr>
        <w:pStyle w:val="Odstavecseseznamem"/>
        <w:numPr>
          <w:ilvl w:val="0"/>
          <w:numId w:val="22"/>
        </w:numPr>
        <w:spacing w:after="120"/>
        <w:ind w:left="1843" w:hanging="357"/>
        <w:contextualSpacing w:val="0"/>
      </w:pPr>
      <w:r w:rsidRPr="0087715D">
        <w:t xml:space="preserve">v souladu s bezpečnostními politikami a standardy </w:t>
      </w:r>
      <w:r w:rsidR="00A545FD" w:rsidRPr="0087715D">
        <w:t>o</w:t>
      </w:r>
      <w:r w:rsidRPr="0087715D">
        <w:t>bjednatele;</w:t>
      </w:r>
    </w:p>
    <w:p w14:paraId="0F71E675" w14:textId="350AE05B" w:rsidR="00D33D18" w:rsidRPr="0087715D" w:rsidRDefault="00D34011" w:rsidP="005429DC">
      <w:pPr>
        <w:pStyle w:val="Odstavecseseznamem"/>
        <w:numPr>
          <w:ilvl w:val="0"/>
          <w:numId w:val="22"/>
        </w:numPr>
        <w:spacing w:after="120"/>
        <w:ind w:left="1843" w:hanging="357"/>
        <w:contextualSpacing w:val="0"/>
      </w:pPr>
      <w:r w:rsidRPr="0087715D">
        <w:t xml:space="preserve">otestován na soulad s bezpečnostními politikami </w:t>
      </w:r>
      <w:r w:rsidR="00A545FD" w:rsidRPr="0087715D">
        <w:t>o</w:t>
      </w:r>
      <w:r w:rsidRPr="0087715D">
        <w:t>bjednatele</w:t>
      </w:r>
      <w:r w:rsidR="00720826" w:rsidRPr="0087715D">
        <w:t>, pokud byl s</w:t>
      </w:r>
      <w:r w:rsidR="00A545FD" w:rsidRPr="0087715D">
        <w:t> </w:t>
      </w:r>
      <w:r w:rsidR="00720826" w:rsidRPr="0087715D">
        <w:t>takovými bezpečnostními politikami prokazatelně seznámen</w:t>
      </w:r>
      <w:r w:rsidR="0034352F" w:rsidRPr="0087715D">
        <w:t>.</w:t>
      </w:r>
    </w:p>
    <w:p w14:paraId="1FA2DC7D" w14:textId="62360864" w:rsidR="00D33D18" w:rsidRPr="0087715D" w:rsidRDefault="00A0720E" w:rsidP="005429DC">
      <w:pPr>
        <w:spacing w:after="120"/>
        <w:ind w:left="1560" w:hanging="851"/>
      </w:pPr>
      <w:r>
        <w:t>11.2.7</w:t>
      </w:r>
      <w:r>
        <w:tab/>
      </w:r>
      <w:r w:rsidR="00D34011" w:rsidRPr="0087715D">
        <w:t xml:space="preserve">Instalovat </w:t>
      </w:r>
      <w:r w:rsidR="00A545FD" w:rsidRPr="0087715D">
        <w:t>s</w:t>
      </w:r>
      <w:r w:rsidR="005F2F26" w:rsidRPr="0087715D">
        <w:t xml:space="preserve">oftware </w:t>
      </w:r>
      <w:r w:rsidR="00D34011" w:rsidRPr="0087715D">
        <w:t>pouze na základě předem schválených migračních postupů</w:t>
      </w:r>
      <w:r w:rsidR="0034352F" w:rsidRPr="0087715D">
        <w:t xml:space="preserve"> </w:t>
      </w:r>
      <w:r w:rsidR="00A545FD" w:rsidRPr="0087715D">
        <w:t>o</w:t>
      </w:r>
      <w:r w:rsidR="0034352F" w:rsidRPr="0087715D">
        <w:t>bjednatelem.</w:t>
      </w:r>
    </w:p>
    <w:p w14:paraId="45F173E9" w14:textId="199CEDFC" w:rsidR="00D33D18" w:rsidRPr="0087715D" w:rsidRDefault="00A0720E" w:rsidP="005429DC">
      <w:pPr>
        <w:spacing w:after="120"/>
        <w:ind w:left="1560" w:hanging="851"/>
      </w:pPr>
      <w:r>
        <w:t>11.2.8</w:t>
      </w:r>
      <w:r>
        <w:tab/>
      </w:r>
      <w:r w:rsidR="00D34011" w:rsidRPr="0087715D">
        <w:t xml:space="preserve">Předat </w:t>
      </w:r>
      <w:r w:rsidR="00A545FD" w:rsidRPr="0087715D">
        <w:t>z</w:t>
      </w:r>
      <w:r w:rsidR="00D34011" w:rsidRPr="0087715D">
        <w:t xml:space="preserve">drojový kód </w:t>
      </w:r>
      <w:r w:rsidR="00A545FD" w:rsidRPr="0087715D">
        <w:t>o</w:t>
      </w:r>
      <w:r w:rsidR="00D34011" w:rsidRPr="0087715D">
        <w:t>bjednateli bezpečnou formou zajištující jeho integritu.</w:t>
      </w:r>
    </w:p>
    <w:p w14:paraId="0EA9A797" w14:textId="5742BE01" w:rsidR="00D33D18" w:rsidRPr="0087715D" w:rsidRDefault="00A0720E" w:rsidP="005429DC">
      <w:pPr>
        <w:ind w:left="1560" w:hanging="851"/>
      </w:pPr>
      <w:r>
        <w:t>11.2.9</w:t>
      </w:r>
      <w:r>
        <w:tab/>
      </w:r>
      <w:r w:rsidR="00D34011" w:rsidRPr="0087715D">
        <w:t xml:space="preserve">Zajistit řízení verzí </w:t>
      </w:r>
      <w:r w:rsidR="00A545FD" w:rsidRPr="0087715D">
        <w:t>z</w:t>
      </w:r>
      <w:r w:rsidR="00D34011" w:rsidRPr="0087715D">
        <w:t>drojového kódu</w:t>
      </w:r>
      <w:r w:rsidR="001E0DE6" w:rsidRPr="0087715D">
        <w:t>, jeho</w:t>
      </w:r>
      <w:r w:rsidR="00D34011" w:rsidRPr="0087715D">
        <w:t xml:space="preserve"> zálohování</w:t>
      </w:r>
      <w:r w:rsidR="00053822" w:rsidRPr="0087715D">
        <w:t xml:space="preserve"> a jeho uložení mimo </w:t>
      </w:r>
      <w:r w:rsidR="001E0DE6" w:rsidRPr="0087715D">
        <w:t>p</w:t>
      </w:r>
      <w:r w:rsidR="00D34011" w:rsidRPr="0087715D">
        <w:t>rodukční prostředí.</w:t>
      </w:r>
    </w:p>
    <w:p w14:paraId="0B181393" w14:textId="0BD52D36" w:rsidR="00A7331C" w:rsidRPr="0087715D" w:rsidRDefault="00A7331C" w:rsidP="0087715D">
      <w:pPr>
        <w:ind w:left="142" w:firstLine="0"/>
      </w:pPr>
    </w:p>
    <w:p w14:paraId="0C342778" w14:textId="475F4792" w:rsidR="00F85010" w:rsidRPr="0087715D" w:rsidRDefault="00F85010" w:rsidP="0087715D">
      <w:pPr>
        <w:ind w:left="142" w:firstLine="0"/>
      </w:pPr>
      <w:r w:rsidRPr="0087715D">
        <w:br w:type="page"/>
      </w:r>
    </w:p>
    <w:p w14:paraId="6AAC86FD" w14:textId="4F63024F" w:rsidR="00A7331C" w:rsidRPr="0087715D" w:rsidRDefault="00DA1861" w:rsidP="001357F1">
      <w:pPr>
        <w:pStyle w:val="KBformat"/>
      </w:pPr>
      <w:bookmarkStart w:id="13" w:name="_Ref32989642"/>
      <w:r w:rsidRPr="0087715D">
        <w:lastRenderedPageBreak/>
        <w:t>Zvládání kybernetických bezpečnostních událostí a incidentů</w:t>
      </w:r>
      <w:bookmarkEnd w:id="13"/>
    </w:p>
    <w:p w14:paraId="4B3F0C00" w14:textId="1459D3CB" w:rsidR="00D33D18" w:rsidRPr="0087715D" w:rsidRDefault="00883B6E" w:rsidP="00883B6E">
      <w:pPr>
        <w:spacing w:before="240" w:after="240"/>
        <w:ind w:left="709" w:hanging="709"/>
      </w:pPr>
      <w:r>
        <w:t>12.1.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1661F3" w:rsidRPr="0087715D">
        <w:t> </w:t>
      </w:r>
      <w:r w:rsidR="00D34011" w:rsidRPr="0087715D">
        <w:t xml:space="preserve">splnění povinností uvedených v § 14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mlouvy:</w:t>
      </w:r>
    </w:p>
    <w:p w14:paraId="4CBC4B58" w14:textId="2575BF22" w:rsidR="00D33D18" w:rsidRPr="0087715D" w:rsidRDefault="00883B6E" w:rsidP="00883B6E">
      <w:pPr>
        <w:spacing w:after="120"/>
        <w:ind w:left="1560" w:hanging="851"/>
      </w:pPr>
      <w:r>
        <w:t>12.1.1</w:t>
      </w:r>
      <w:r>
        <w:tab/>
      </w:r>
      <w:r w:rsidR="00D34011" w:rsidRPr="0087715D">
        <w:t>Stanovit a popsat na své straně činnosti, role a jejich odpovědnosti a</w:t>
      </w:r>
      <w:r w:rsidR="00EF7538">
        <w:t> </w:t>
      </w:r>
      <w:r w:rsidR="00D34011" w:rsidRPr="0087715D">
        <w:t>pravomoci vedoucí k rychlému a účinnému zvládání bezpečnostních událostí a incidentů.</w:t>
      </w:r>
    </w:p>
    <w:p w14:paraId="6EA345A9" w14:textId="4CC3D578" w:rsidR="00D33D18" w:rsidRPr="0087715D" w:rsidRDefault="00883B6E" w:rsidP="00883B6E">
      <w:pPr>
        <w:spacing w:after="120"/>
        <w:ind w:left="1560" w:hanging="851"/>
      </w:pPr>
      <w:r>
        <w:t>12.1.2</w:t>
      </w:r>
      <w:r>
        <w:tab/>
      </w:r>
      <w:r w:rsidR="00D34011" w:rsidRPr="0087715D">
        <w:t xml:space="preserve">Bez zbytečného odkladu hlásit </w:t>
      </w:r>
      <w:r w:rsidR="00A545FD" w:rsidRPr="0087715D">
        <w:t>o</w:t>
      </w:r>
      <w:r w:rsidR="00D34011" w:rsidRPr="0087715D">
        <w:t>bjednateli všechny bezpečnostní události a</w:t>
      </w:r>
      <w:r w:rsidR="00A545FD" w:rsidRPr="0087715D">
        <w:t> </w:t>
      </w:r>
      <w:r w:rsidR="00D34011" w:rsidRPr="0087715D">
        <w:t xml:space="preserve">incidenty s potenciálním negativním dopadem na </w:t>
      </w:r>
      <w:r w:rsidR="00A545FD" w:rsidRPr="0087715D">
        <w:t>o</w:t>
      </w:r>
      <w:r w:rsidR="00D34011" w:rsidRPr="0087715D">
        <w:t xml:space="preserve">bjednatele, a to stanoveným komunikačním kanálem nebo prostřednictvím </w:t>
      </w:r>
      <w:r w:rsidR="00255EFF" w:rsidRPr="0087715D">
        <w:t>k</w:t>
      </w:r>
      <w:r w:rsidR="00D34011" w:rsidRPr="0087715D">
        <w:t>ontaktní osoby pro kybernetickou bezpečnost.</w:t>
      </w:r>
    </w:p>
    <w:p w14:paraId="08B4444E" w14:textId="291B1C94" w:rsidR="00D33D18" w:rsidRPr="0087715D" w:rsidRDefault="00883B6E" w:rsidP="00883B6E">
      <w:pPr>
        <w:spacing w:after="120"/>
        <w:ind w:left="1560" w:hanging="851"/>
      </w:pPr>
      <w:r>
        <w:t>12.1.3</w:t>
      </w:r>
      <w:r>
        <w:tab/>
      </w:r>
      <w:r w:rsidR="00D34011" w:rsidRPr="0087715D">
        <w:t>Vyhodnocovat informace o bezpečnostních incidentech a uchovávat je pro</w:t>
      </w:r>
      <w:r w:rsidR="001661F3" w:rsidRPr="0087715D">
        <w:t> </w:t>
      </w:r>
      <w:r w:rsidR="00D34011" w:rsidRPr="0087715D">
        <w:t>budoucí použití</w:t>
      </w:r>
      <w:r w:rsidR="00F17095" w:rsidRPr="0087715D">
        <w:t xml:space="preserve">, a to </w:t>
      </w:r>
      <w:r w:rsidR="00D34011" w:rsidRPr="0087715D">
        <w:t>s ohledem na požadavky použitelné platné a účinné legislativy.</w:t>
      </w:r>
    </w:p>
    <w:p w14:paraId="3A822C87" w14:textId="72A7F6A4" w:rsidR="00925B89" w:rsidRPr="0087715D" w:rsidRDefault="00883B6E" w:rsidP="00883B6E">
      <w:pPr>
        <w:spacing w:after="120"/>
        <w:ind w:left="1560" w:hanging="851"/>
      </w:pPr>
      <w:r>
        <w:t>12.1.4</w:t>
      </w:r>
      <w:r>
        <w:tab/>
      </w:r>
      <w:r w:rsidR="00D34011" w:rsidRPr="0087715D">
        <w:t>V případě vzniku bezpečnostní události a následného</w:t>
      </w:r>
      <w:r w:rsidR="00A545FD" w:rsidRPr="0087715D">
        <w:t xml:space="preserve"> </w:t>
      </w:r>
      <w:r w:rsidR="00D34011" w:rsidRPr="0087715D">
        <w:t xml:space="preserve">vyhodnocování </w:t>
      </w:r>
      <w:r w:rsidR="005021E7" w:rsidRPr="0087715D">
        <w:t xml:space="preserve">možného </w:t>
      </w:r>
      <w:r w:rsidR="00D34011" w:rsidRPr="0087715D">
        <w:t xml:space="preserve">bezpečnostního incidentu a/nebo v případě podezření na </w:t>
      </w:r>
      <w:r w:rsidR="005021E7" w:rsidRPr="0087715D">
        <w:t xml:space="preserve">možný </w:t>
      </w:r>
      <w:r w:rsidR="00D34011" w:rsidRPr="0087715D">
        <w:t>bezpečnostní incident</w:t>
      </w:r>
      <w:r w:rsidR="005021E7" w:rsidRPr="0087715D">
        <w:t>,</w:t>
      </w:r>
      <w:r w:rsidR="00D34011" w:rsidRPr="0087715D">
        <w:t xml:space="preserve"> poskytnout </w:t>
      </w:r>
      <w:r w:rsidR="00562908" w:rsidRPr="0087715D">
        <w:t>o</w:t>
      </w:r>
      <w:r w:rsidR="00D34011" w:rsidRPr="0087715D">
        <w:t>bjednateli aktivní součinnost a relevantní informace o</w:t>
      </w:r>
      <w:r w:rsidR="00562908" w:rsidRPr="0087715D">
        <w:t> </w:t>
      </w:r>
      <w:r w:rsidR="00D34011" w:rsidRPr="0087715D">
        <w:t xml:space="preserve">podezřelém zařízení či </w:t>
      </w:r>
      <w:r w:rsidR="00925B89" w:rsidRPr="0087715D">
        <w:t xml:space="preserve">podezřelém </w:t>
      </w:r>
      <w:r w:rsidR="005021E7" w:rsidRPr="0087715D">
        <w:t xml:space="preserve">jednání </w:t>
      </w:r>
      <w:r w:rsidR="00D34011" w:rsidRPr="0087715D">
        <w:t xml:space="preserve">osob na straně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01035B9F" w14:textId="428BD08B" w:rsidR="005021E7" w:rsidRPr="0087715D" w:rsidRDefault="00883B6E" w:rsidP="00883B6E">
      <w:pPr>
        <w:spacing w:after="120"/>
        <w:ind w:left="1560" w:hanging="851"/>
      </w:pPr>
      <w:r>
        <w:t>12.1.5</w:t>
      </w:r>
      <w:r>
        <w:tab/>
      </w:r>
      <w:r w:rsidR="005021E7" w:rsidRPr="0087715D">
        <w:t>Spolupracovat při analýze příčin bezpečnostního incidentu a v</w:t>
      </w:r>
      <w:r w:rsidR="00D17047" w:rsidRPr="0087715D">
        <w:t> </w:t>
      </w:r>
      <w:r w:rsidR="005021E7" w:rsidRPr="0087715D">
        <w:t>případě</w:t>
      </w:r>
      <w:r w:rsidR="00D17047" w:rsidRPr="0087715D">
        <w:t xml:space="preserve">, že </w:t>
      </w:r>
      <w:r w:rsidR="00925B89" w:rsidRPr="0087715D">
        <w:t xml:space="preserve">bude prokazatelně zjištěno, že </w:t>
      </w:r>
      <w:r w:rsidR="00562908" w:rsidRPr="0087715D">
        <w:t>p</w:t>
      </w:r>
      <w:r w:rsidR="00D17047" w:rsidRPr="0087715D">
        <w:t xml:space="preserve">oskytovatel bezpečnostní incident zapříčinil nebo se na jeho vzniku </w:t>
      </w:r>
      <w:r w:rsidR="00326A7D" w:rsidRPr="0087715D">
        <w:t>částečně spolu</w:t>
      </w:r>
      <w:r w:rsidR="00D17047" w:rsidRPr="0087715D">
        <w:t xml:space="preserve">podílel, navrhnout </w:t>
      </w:r>
      <w:r w:rsidR="00326A7D" w:rsidRPr="0087715D">
        <w:t xml:space="preserve">seznam všech možných </w:t>
      </w:r>
      <w:r w:rsidR="00D17047" w:rsidRPr="0087715D">
        <w:t xml:space="preserve">opatření s cílem zamezit </w:t>
      </w:r>
      <w:r w:rsidR="00326A7D" w:rsidRPr="0087715D">
        <w:t xml:space="preserve">možnému budoucímu </w:t>
      </w:r>
      <w:r w:rsidR="00D17047" w:rsidRPr="0087715D">
        <w:t>opakování.</w:t>
      </w:r>
    </w:p>
    <w:p w14:paraId="3C573721" w14:textId="029C7DB9" w:rsidR="00D33D18" w:rsidRPr="0087715D" w:rsidRDefault="00883B6E" w:rsidP="00883B6E">
      <w:pPr>
        <w:spacing w:after="120"/>
        <w:ind w:left="1560" w:hanging="851"/>
      </w:pPr>
      <w:r>
        <w:t>12.1.6</w:t>
      </w:r>
      <w:r>
        <w:tab/>
      </w:r>
      <w:r w:rsidR="00326A7D" w:rsidRPr="0087715D">
        <w:t>Po dohodě s</w:t>
      </w:r>
      <w:r w:rsidR="00562908" w:rsidRPr="0087715D">
        <w:t xml:space="preserve"> o</w:t>
      </w:r>
      <w:r w:rsidR="00326A7D" w:rsidRPr="0087715D">
        <w:t xml:space="preserve">bjednatelem realizovat bez zbytečného odkladu </w:t>
      </w:r>
      <w:r w:rsidR="00D34011" w:rsidRPr="0087715D">
        <w:t xml:space="preserve">opatření požadovaná </w:t>
      </w:r>
      <w:r w:rsidR="00562908" w:rsidRPr="0087715D">
        <w:t>o</w:t>
      </w:r>
      <w:r w:rsidR="00D34011" w:rsidRPr="0087715D">
        <w:t>bjednatelem ke snížení dopadu bezpečnostního incidentu nebo zamezení pokračování bezpečnostního incidentu</w:t>
      </w:r>
      <w:r w:rsidR="00326A7D" w:rsidRPr="0087715D">
        <w:t>, nejpozději pak v</w:t>
      </w:r>
      <w:r w:rsidR="00F17095" w:rsidRPr="0087715D">
        <w:t> </w:t>
      </w:r>
      <w:r w:rsidR="00326A7D" w:rsidRPr="0087715D">
        <w:t>termínech</w:t>
      </w:r>
      <w:r w:rsidR="00F17095" w:rsidRPr="0087715D">
        <w:t xml:space="preserve"> prokazatelně stanovených </w:t>
      </w:r>
      <w:r w:rsidR="00562908" w:rsidRPr="0087715D">
        <w:t>o</w:t>
      </w:r>
      <w:r w:rsidR="00F17095" w:rsidRPr="0087715D">
        <w:t>bjednatelem.</w:t>
      </w:r>
    </w:p>
    <w:p w14:paraId="5EE96692" w14:textId="2A8BB93B" w:rsidR="00D33D18" w:rsidRPr="0087715D" w:rsidRDefault="00883B6E" w:rsidP="00883B6E">
      <w:pPr>
        <w:spacing w:before="0" w:after="360"/>
        <w:ind w:left="709" w:hanging="709"/>
      </w:pPr>
      <w:bookmarkStart w:id="14" w:name="_Toc480388398"/>
      <w:r>
        <w:t>12.2</w:t>
      </w:r>
      <w:r>
        <w:tab/>
      </w:r>
      <w:r w:rsidR="003305ED" w:rsidRPr="0087715D">
        <w:t>Poskytovatel</w:t>
      </w:r>
      <w:r w:rsidR="00D34011" w:rsidRPr="0087715D">
        <w:t xml:space="preserve"> bere na vědomí, že postup zvládání bezpečnostního incidentu či jiný důsledek porušení </w:t>
      </w:r>
      <w:r w:rsidR="00D17047" w:rsidRPr="0087715D">
        <w:t xml:space="preserve">bezpečnostních </w:t>
      </w:r>
      <w:r w:rsidR="00D34011" w:rsidRPr="0087715D">
        <w:t xml:space="preserve">požadavků, jehož příčina je na straně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e, nebude posuzován jako okolnost vylučující odpovědnost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za prodlení s řádným a včasným plněním předmětu </w:t>
      </w:r>
      <w:r w:rsidR="00562908" w:rsidRPr="0087715D">
        <w:t>s</w:t>
      </w:r>
      <w:r w:rsidR="00D34011" w:rsidRPr="0087715D">
        <w:t>mlouvy a nebude důvodem k</w:t>
      </w:r>
      <w:r w:rsidR="00562908" w:rsidRPr="0087715D">
        <w:t> </w:t>
      </w:r>
      <w:r w:rsidR="00D34011" w:rsidRPr="0087715D">
        <w:t xml:space="preserve">jakékoli náhradě případné újmy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i či jiné osobě ze strany </w:t>
      </w:r>
      <w:r w:rsidR="00562908" w:rsidRPr="0087715D">
        <w:t>o</w:t>
      </w:r>
      <w:r w:rsidR="00D34011" w:rsidRPr="0087715D">
        <w:t xml:space="preserve">bjednatele. Ostatní ustanovení ohledně odpovědnosti </w:t>
      </w:r>
      <w:r w:rsidR="00562908" w:rsidRPr="0087715D">
        <w:t>p</w:t>
      </w:r>
      <w:r w:rsidR="003305ED" w:rsidRPr="0087715D">
        <w:t>oskytovatel</w:t>
      </w:r>
      <w:r w:rsidR="00D34011" w:rsidRPr="0087715D">
        <w:t>e za prodlení obsažená ve</w:t>
      </w:r>
      <w:r w:rsidR="001661F3" w:rsidRPr="0087715D">
        <w:t> </w:t>
      </w:r>
      <w:r w:rsidR="00562908" w:rsidRPr="0087715D">
        <w:t>s</w:t>
      </w:r>
      <w:r w:rsidR="00D34011" w:rsidRPr="0087715D">
        <w:t>mlouvě nejsou tímto ustanovením dotčena.</w:t>
      </w:r>
      <w:bookmarkEnd w:id="14"/>
    </w:p>
    <w:p w14:paraId="1F019132" w14:textId="795DE194" w:rsidR="00A7331C" w:rsidRPr="0087715D" w:rsidRDefault="00DA1861" w:rsidP="001357F1">
      <w:pPr>
        <w:pStyle w:val="KBformat"/>
      </w:pPr>
      <w:r w:rsidRPr="0087715D">
        <w:t>Řízení kontinuity činností</w:t>
      </w:r>
    </w:p>
    <w:p w14:paraId="0EBAA89F" w14:textId="63CC2864" w:rsidR="00D33D18" w:rsidRPr="0087715D" w:rsidRDefault="00926EA2" w:rsidP="00F943AD">
      <w:pPr>
        <w:spacing w:before="240" w:after="240"/>
        <w:ind w:left="709" w:hanging="709"/>
      </w:pPr>
      <w:r>
        <w:t>13.1.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562908" w:rsidRPr="0087715D">
        <w:t>s</w:t>
      </w:r>
      <w:r w:rsidR="00D34011" w:rsidRPr="0087715D">
        <w:t>mlouvy aktivně podílet na</w:t>
      </w:r>
      <w:r w:rsidR="00985AB9" w:rsidRPr="0087715D">
        <w:t> </w:t>
      </w:r>
      <w:r w:rsidR="00D34011" w:rsidRPr="0087715D">
        <w:t xml:space="preserve">splnění povinností uvedených v § 15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29E3831A" w14:textId="54B538DC" w:rsidR="00D33D18" w:rsidRPr="0087715D" w:rsidRDefault="00926EA2" w:rsidP="00F943AD">
      <w:pPr>
        <w:spacing w:after="120"/>
        <w:ind w:left="1560" w:hanging="851"/>
      </w:pPr>
      <w:r>
        <w:t>13.1.1</w:t>
      </w:r>
      <w:r>
        <w:tab/>
      </w:r>
      <w:r w:rsidR="00D34011" w:rsidRPr="0087715D">
        <w:t xml:space="preserve">Zajistit adekvátní kontinuitu svých aktiv, které jsou potřebné k poskytování předmětu plnění dle </w:t>
      </w:r>
      <w:r w:rsidR="00562908" w:rsidRPr="0087715D">
        <w:t>s</w:t>
      </w:r>
      <w:r w:rsidR="00D34011" w:rsidRPr="0087715D">
        <w:t>mlouvy.</w:t>
      </w:r>
    </w:p>
    <w:p w14:paraId="01340A7C" w14:textId="5EF80FAF" w:rsidR="00D33D18" w:rsidRPr="0087715D" w:rsidRDefault="00926EA2" w:rsidP="00F943AD">
      <w:pPr>
        <w:ind w:left="1560" w:hanging="851"/>
      </w:pPr>
      <w:r>
        <w:t>13.1.2</w:t>
      </w:r>
      <w:r>
        <w:tab/>
      </w:r>
      <w:r w:rsidR="00D34011" w:rsidRPr="0087715D">
        <w:t xml:space="preserve">Pravidelně kontrolovat a testovat, že je schopen kontinuitu </w:t>
      </w:r>
      <w:r w:rsidR="002F222C" w:rsidRPr="0087715D">
        <w:t xml:space="preserve">těchto </w:t>
      </w:r>
      <w:r w:rsidR="00D34011" w:rsidRPr="0087715D">
        <w:t>aktiv zajistit dle sjednané SLA.</w:t>
      </w:r>
    </w:p>
    <w:p w14:paraId="674738F1" w14:textId="3260627F" w:rsidR="00985AB9" w:rsidRPr="0087715D" w:rsidRDefault="00985AB9" w:rsidP="0087715D">
      <w:pPr>
        <w:ind w:left="142" w:firstLine="0"/>
      </w:pPr>
      <w:r w:rsidRPr="0087715D">
        <w:br w:type="page"/>
      </w:r>
    </w:p>
    <w:p w14:paraId="51133397" w14:textId="43B8D4F9" w:rsidR="00A7331C" w:rsidRPr="0087715D" w:rsidRDefault="00DA1861" w:rsidP="001357F1">
      <w:pPr>
        <w:pStyle w:val="KBformat"/>
      </w:pPr>
      <w:bookmarkStart w:id="15" w:name="_Ref32989500"/>
      <w:r w:rsidRPr="0087715D">
        <w:lastRenderedPageBreak/>
        <w:t>Kontrola a audit</w:t>
      </w:r>
      <w:bookmarkEnd w:id="15"/>
    </w:p>
    <w:p w14:paraId="4482EEF2" w14:textId="39E17133" w:rsidR="00D33D18" w:rsidRPr="0087715D" w:rsidRDefault="005A0E40" w:rsidP="005A0E40">
      <w:pPr>
        <w:spacing w:before="240" w:after="120"/>
        <w:ind w:left="709" w:hanging="709"/>
      </w:pPr>
      <w:r>
        <w:t>14.1</w:t>
      </w:r>
      <w:r>
        <w:tab/>
      </w:r>
      <w:r w:rsidR="003305ED" w:rsidRPr="0087715D">
        <w:t>Poskytovatel</w:t>
      </w:r>
      <w:r w:rsidR="00D34011" w:rsidRPr="0087715D">
        <w:t xml:space="preserve"> se bude v rozsahu předmětu plnění dle </w:t>
      </w:r>
      <w:r w:rsidR="00562908" w:rsidRPr="0087715D">
        <w:t>s</w:t>
      </w:r>
      <w:r w:rsidR="00D34011" w:rsidRPr="0087715D">
        <w:t xml:space="preserve">mlouvy aktivně podílet na splnění povinností uvedených v § 8 a § 16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 xml:space="preserve">mlouvy poskytnout adekvátní součinnost při výkonu kontroly </w:t>
      </w:r>
      <w:r w:rsidR="00562908" w:rsidRPr="0087715D">
        <w:t>o</w:t>
      </w:r>
      <w:r w:rsidR="00D34011" w:rsidRPr="0087715D">
        <w:t>bjednatele ze strany Národního úřadu pro</w:t>
      </w:r>
      <w:r w:rsidR="00CA1DED" w:rsidRPr="0087715D">
        <w:t> </w:t>
      </w:r>
      <w:r w:rsidR="00D34011" w:rsidRPr="0087715D">
        <w:t>kybernetickou a informační bezpečnost dle § 23 Z</w:t>
      </w:r>
      <w:r w:rsidR="003D0BE1" w:rsidRPr="0087715D">
        <w:t>o</w:t>
      </w:r>
      <w:r w:rsidR="00D34011" w:rsidRPr="0087715D">
        <w:t>KB.</w:t>
      </w:r>
    </w:p>
    <w:p w14:paraId="6E1580B8" w14:textId="64399A63" w:rsidR="00D33D18" w:rsidRPr="0087715D" w:rsidRDefault="005A0E40" w:rsidP="005A0E40">
      <w:pPr>
        <w:spacing w:after="240"/>
        <w:ind w:left="709" w:hanging="709"/>
      </w:pPr>
      <w:bookmarkStart w:id="16" w:name="_Ref25681077"/>
      <w:r>
        <w:t>14.2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alespoň jednou ročně po dobu účinnosti </w:t>
      </w:r>
      <w:r w:rsidR="00562908" w:rsidRPr="0087715D">
        <w:t>s</w:t>
      </w:r>
      <w:r w:rsidR="00D34011" w:rsidRPr="0087715D">
        <w:t>mlouvy</w:t>
      </w:r>
      <w:r>
        <w:t xml:space="preserve"> </w:t>
      </w:r>
      <w:r w:rsidR="00D34011" w:rsidRPr="0087715D">
        <w:t>provedení auditu kybernetické bezpečnosti</w:t>
      </w:r>
      <w:r w:rsidR="000E477B" w:rsidRPr="0087715D">
        <w:t xml:space="preserve"> (dále jen audit)</w:t>
      </w:r>
      <w:r w:rsidR="00D34011" w:rsidRPr="0087715D">
        <w:t xml:space="preserve"> u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a jeho </w:t>
      </w:r>
      <w:r w:rsidR="00E97E47" w:rsidRPr="0087715D">
        <w:t>případných sub</w:t>
      </w:r>
      <w:r w:rsidR="00D34011" w:rsidRPr="0087715D">
        <w:t>dodavatelů:</w:t>
      </w:r>
      <w:bookmarkEnd w:id="16"/>
    </w:p>
    <w:p w14:paraId="49F81119" w14:textId="6EFDB797" w:rsidR="00D33D18" w:rsidRPr="0087715D" w:rsidRDefault="005A0E40" w:rsidP="005A0E40">
      <w:pPr>
        <w:spacing w:after="120"/>
        <w:ind w:left="1560" w:hanging="851"/>
      </w:pPr>
      <w:r>
        <w:t>14.2.1</w:t>
      </w:r>
      <w:r>
        <w:tab/>
      </w:r>
      <w:r w:rsidR="00D34011" w:rsidRPr="0087715D">
        <w:t xml:space="preserve">jehož rozsah bude ohraničen </w:t>
      </w:r>
      <w:r w:rsidR="000E477B" w:rsidRPr="0087715D">
        <w:t xml:space="preserve">v rámci </w:t>
      </w:r>
      <w:r w:rsidR="00D34011" w:rsidRPr="0087715D">
        <w:t xml:space="preserve">ICT prostředků </w:t>
      </w:r>
      <w:r w:rsidR="00562908" w:rsidRPr="0087715D">
        <w:t>p</w:t>
      </w:r>
      <w:r w:rsidR="003305ED" w:rsidRPr="0087715D">
        <w:t>oskytovatel</w:t>
      </w:r>
      <w:r w:rsidR="00D34011" w:rsidRPr="0087715D">
        <w:t>e</w:t>
      </w:r>
      <w:r w:rsidR="000E477B" w:rsidRPr="0087715D">
        <w:t xml:space="preserve"> používaných</w:t>
      </w:r>
      <w:r w:rsidR="00D34011" w:rsidRPr="0087715D">
        <w:t xml:space="preserve"> pro potřeby plnění </w:t>
      </w:r>
      <w:r w:rsidR="00562908" w:rsidRPr="0087715D">
        <w:t>s</w:t>
      </w:r>
      <w:r w:rsidR="00D34011" w:rsidRPr="0087715D">
        <w:t xml:space="preserve">mlouvy a uloženými či zpracovávanými daty a informacemi </w:t>
      </w:r>
      <w:r w:rsidR="00562908" w:rsidRPr="0087715D">
        <w:t>o</w:t>
      </w:r>
      <w:r w:rsidR="00D34011" w:rsidRPr="0087715D">
        <w:t xml:space="preserve">bjednatele v ICT prostředí </w:t>
      </w:r>
      <w:r w:rsidR="00562908" w:rsidRPr="0087715D">
        <w:t>p</w:t>
      </w:r>
      <w:r w:rsidR="003305ED" w:rsidRPr="0087715D">
        <w:t>oskytovatel</w:t>
      </w:r>
      <w:r w:rsidR="00D34011" w:rsidRPr="0087715D">
        <w:t>e a</w:t>
      </w:r>
    </w:p>
    <w:p w14:paraId="4CB4C878" w14:textId="6A059F63" w:rsidR="00D33D18" w:rsidRPr="0087715D" w:rsidRDefault="005A0E40" w:rsidP="005A0E40">
      <w:pPr>
        <w:spacing w:after="120"/>
        <w:ind w:left="1560" w:hanging="851"/>
      </w:pPr>
      <w:r>
        <w:t>14.2.2</w:t>
      </w:r>
      <w:r>
        <w:tab/>
      </w:r>
      <w:r w:rsidR="00D34011" w:rsidRPr="0087715D">
        <w:t xml:space="preserve">jehož předmětem bude naplnění </w:t>
      </w:r>
      <w:r w:rsidR="00E97E47" w:rsidRPr="0087715D">
        <w:t>k</w:t>
      </w:r>
      <w:r w:rsidR="00D34011" w:rsidRPr="0087715D">
        <w:t xml:space="preserve">ybernetických požadavků a vyhodnocení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156B02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 xml:space="preserve">č. </w:t>
      </w:r>
      <w:r w:rsidR="006D5D02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mlouvy.</w:t>
      </w:r>
    </w:p>
    <w:p w14:paraId="4E7B7C02" w14:textId="6D9C4981" w:rsidR="00D33D18" w:rsidRPr="0087715D" w:rsidRDefault="005A0E40" w:rsidP="005A0E40">
      <w:pPr>
        <w:spacing w:after="120"/>
        <w:ind w:left="709" w:hanging="709"/>
      </w:pPr>
      <w:r>
        <w:t>14.3</w:t>
      </w:r>
      <w:r>
        <w:tab/>
      </w:r>
      <w:r w:rsidR="00D34011" w:rsidRPr="0087715D">
        <w:t xml:space="preserve">Objednatel je oprávněn při </w:t>
      </w:r>
      <w:r w:rsidR="000E477B" w:rsidRPr="0087715D">
        <w:t xml:space="preserve">provedení </w:t>
      </w:r>
      <w:r w:rsidR="00D34011" w:rsidRPr="0087715D">
        <w:t xml:space="preserve">auditu využít třetí stranu. V případě využití třetí strany bude </w:t>
      </w:r>
      <w:r w:rsidR="00562908" w:rsidRPr="0087715D">
        <w:t>o</w:t>
      </w:r>
      <w:r w:rsidR="00D34011" w:rsidRPr="0087715D">
        <w:t xml:space="preserve">bjednatel odpovídat za třetí stranu, jako by audit kybernetické bezpečnosti prováděl sám, včetně odpovědnosti za </w:t>
      </w:r>
      <w:r w:rsidR="00E97E47" w:rsidRPr="0087715D">
        <w:t xml:space="preserve">případnou </w:t>
      </w:r>
      <w:r w:rsidR="00D34011" w:rsidRPr="0087715D">
        <w:t>způsobenou újmu.</w:t>
      </w:r>
    </w:p>
    <w:p w14:paraId="72513F73" w14:textId="4A541F64" w:rsidR="00D33D18" w:rsidRPr="0087715D" w:rsidRDefault="005A0E40" w:rsidP="005A0E40">
      <w:pPr>
        <w:spacing w:after="120"/>
        <w:ind w:left="709" w:hanging="709"/>
      </w:pPr>
      <w:r>
        <w:t>14.4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audit provedený prostředky </w:t>
      </w:r>
      <w:r w:rsidR="00562908" w:rsidRPr="0087715D">
        <w:t>o</w:t>
      </w:r>
      <w:r w:rsidR="00D34011" w:rsidRPr="0087715D">
        <w:t xml:space="preserve">bjednatele nebo třetí strany, a to v lokalitě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i vzdáleně, pokud to technické prostředky </w:t>
      </w:r>
      <w:r w:rsidR="00562908" w:rsidRPr="0087715D">
        <w:t>p</w:t>
      </w:r>
      <w:r w:rsidR="003305ED" w:rsidRPr="0087715D">
        <w:t>oskytovatel</w:t>
      </w:r>
      <w:r w:rsidR="00D34011" w:rsidRPr="0087715D">
        <w:t>e umožňují.</w:t>
      </w:r>
    </w:p>
    <w:p w14:paraId="31FC201B" w14:textId="4A6CBD1F" w:rsidR="00D33D18" w:rsidRPr="0087715D" w:rsidRDefault="005A0E40" w:rsidP="008C4985">
      <w:pPr>
        <w:spacing w:after="240"/>
        <w:ind w:left="709" w:hanging="709"/>
      </w:pPr>
      <w:bookmarkStart w:id="17" w:name="_Ref25681141"/>
      <w:r>
        <w:t>14.5</w:t>
      </w:r>
      <w:r>
        <w:tab/>
      </w:r>
      <w:r w:rsidR="003305ED" w:rsidRPr="0087715D">
        <w:t>Poskytovatel</w:t>
      </w:r>
      <w:r w:rsidR="00D34011" w:rsidRPr="0087715D">
        <w:t xml:space="preserve"> je povinen nedostatky zjištěné:</w:t>
      </w:r>
      <w:bookmarkEnd w:id="17"/>
    </w:p>
    <w:p w14:paraId="306872EB" w14:textId="17208D94" w:rsidR="00D33D18" w:rsidRPr="0087715D" w:rsidRDefault="005A0E40" w:rsidP="00327662">
      <w:pPr>
        <w:spacing w:after="120"/>
        <w:ind w:left="1560" w:hanging="851"/>
      </w:pPr>
      <w:r>
        <w:t>14.5.1</w:t>
      </w:r>
      <w:r>
        <w:tab/>
      </w:r>
      <w:r w:rsidR="00D34011" w:rsidRPr="0087715D">
        <w:t xml:space="preserve">na základě provedení 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156B02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>řílo</w:t>
      </w:r>
      <w:r w:rsidR="00182B01" w:rsidRPr="0087715D">
        <w:t>hy</w:t>
      </w:r>
      <w:r w:rsidR="00D34011" w:rsidRPr="0087715D">
        <w:t xml:space="preserve"> </w:t>
      </w:r>
      <w:r w:rsidR="003662A1" w:rsidRPr="0087715D">
        <w:t>č.</w:t>
      </w:r>
      <w:r w:rsidR="00182B01" w:rsidRPr="0087715D">
        <w:t xml:space="preserve"> </w:t>
      </w:r>
      <w:r w:rsidR="006D5D02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 nebo</w:t>
      </w:r>
    </w:p>
    <w:p w14:paraId="320D634F" w14:textId="3858073C" w:rsidR="00D33D18" w:rsidRPr="0087715D" w:rsidRDefault="005A0E40" w:rsidP="00327662">
      <w:pPr>
        <w:spacing w:after="120"/>
        <w:ind w:left="1560" w:hanging="851"/>
      </w:pPr>
      <w:r>
        <w:t>14.5.2</w:t>
      </w:r>
      <w:r>
        <w:tab/>
      </w:r>
      <w:r w:rsidR="00D34011" w:rsidRPr="0087715D">
        <w:t xml:space="preserve">v rámci auditu kybernetické bezpečnosti dle bodu </w:t>
      </w:r>
      <w:r w:rsidR="007971AF">
        <w:t>14</w:t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>č.</w:t>
      </w:r>
      <w:r w:rsidR="00182B01" w:rsidRPr="0087715D">
        <w:t xml:space="preserve"> </w:t>
      </w:r>
      <w:r w:rsidR="006D5D02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</w:t>
      </w:r>
    </w:p>
    <w:p w14:paraId="46A7A18B" w14:textId="0A931703" w:rsidR="00D33D18" w:rsidRPr="0087715D" w:rsidRDefault="00D34011" w:rsidP="00327662">
      <w:pPr>
        <w:spacing w:after="120"/>
        <w:ind w:left="709" w:firstLine="0"/>
      </w:pPr>
      <w:r w:rsidRPr="0087715D">
        <w:t xml:space="preserve">odstranit ve lhůtě určené v písemném oznámení </w:t>
      </w:r>
      <w:r w:rsidR="00562908" w:rsidRPr="0087715D">
        <w:t>o</w:t>
      </w:r>
      <w:r w:rsidRPr="0087715D">
        <w:t>bjednatele</w:t>
      </w:r>
      <w:r w:rsidR="00EE6BFC" w:rsidRPr="0087715D">
        <w:t xml:space="preserve">, která nebude kratší než 20 </w:t>
      </w:r>
      <w:r w:rsidR="00E97E47" w:rsidRPr="0087715D">
        <w:t>p</w:t>
      </w:r>
      <w:r w:rsidR="00EE6BFC" w:rsidRPr="0087715D">
        <w:t>racovních dnů</w:t>
      </w:r>
      <w:r w:rsidRPr="0087715D">
        <w:t xml:space="preserve">. Nestanoví-li </w:t>
      </w:r>
      <w:r w:rsidR="00562908" w:rsidRPr="0087715D">
        <w:t>o</w:t>
      </w:r>
      <w:r w:rsidRPr="0087715D">
        <w:t xml:space="preserve">bjednatel lhůtu v písemném oznámení, zavazují se </w:t>
      </w:r>
      <w:r w:rsidR="00E97E47" w:rsidRPr="0087715D">
        <w:t>s</w:t>
      </w:r>
      <w:r w:rsidRPr="0087715D">
        <w:t xml:space="preserve">mluvní strany dohodnout na lhůtě pro odstranění nedostatku, která nepřevýší </w:t>
      </w:r>
      <w:r w:rsidR="001617E7" w:rsidRPr="0087715D">
        <w:t>60</w:t>
      </w:r>
      <w:r w:rsidRPr="0087715D">
        <w:t xml:space="preserve"> </w:t>
      </w:r>
      <w:r w:rsidR="00E97E47" w:rsidRPr="0087715D">
        <w:t>d</w:t>
      </w:r>
      <w:r w:rsidRPr="0087715D">
        <w:t>nů.</w:t>
      </w:r>
    </w:p>
    <w:p w14:paraId="27ED3527" w14:textId="7D2F6261" w:rsidR="00D33D18" w:rsidRPr="0087715D" w:rsidRDefault="005A0E40" w:rsidP="00DE6959">
      <w:pPr>
        <w:spacing w:before="0" w:after="240"/>
        <w:ind w:left="709" w:hanging="709"/>
      </w:pPr>
      <w:r>
        <w:t>14.6</w:t>
      </w:r>
      <w:r>
        <w:tab/>
      </w:r>
      <w:r w:rsidR="003305ED" w:rsidRPr="0087715D">
        <w:t>Poskytovatel</w:t>
      </w:r>
      <w:r w:rsidR="00D34011" w:rsidRPr="0087715D">
        <w:t xml:space="preserve"> je dále povinen:</w:t>
      </w:r>
    </w:p>
    <w:p w14:paraId="521CE2F9" w14:textId="6420EC80" w:rsidR="00D33D18" w:rsidRPr="0087715D" w:rsidRDefault="005A0E40" w:rsidP="00DE6959">
      <w:pPr>
        <w:spacing w:after="120"/>
        <w:ind w:left="1560" w:hanging="851"/>
      </w:pPr>
      <w:r>
        <w:t>14.6.1</w:t>
      </w:r>
      <w:r>
        <w:tab/>
      </w:r>
      <w:r w:rsidR="00D34011" w:rsidRPr="0087715D">
        <w:t xml:space="preserve">Poskytnout na vyžádání </w:t>
      </w:r>
      <w:r w:rsidR="00562908" w:rsidRPr="0087715D">
        <w:t>o</w:t>
      </w:r>
      <w:r w:rsidR="00D34011" w:rsidRPr="0087715D">
        <w:t xml:space="preserve">bjednateli dokumenty a obdobné vstupy, které budou prokazovat naplnění </w:t>
      </w:r>
      <w:r w:rsidR="00E97E47" w:rsidRPr="0087715D">
        <w:t>k</w:t>
      </w:r>
      <w:r w:rsidR="00D34011" w:rsidRPr="0087715D">
        <w:t>ybernetických požadavků.</w:t>
      </w:r>
    </w:p>
    <w:p w14:paraId="393C4113" w14:textId="2227D5DA" w:rsidR="00D33D18" w:rsidRPr="0087715D" w:rsidRDefault="005A0E40" w:rsidP="00DE6959">
      <w:pPr>
        <w:spacing w:after="120"/>
        <w:ind w:left="1560" w:hanging="851"/>
      </w:pPr>
      <w:r>
        <w:t>14.6.2</w:t>
      </w:r>
      <w:r>
        <w:tab/>
      </w:r>
      <w:r w:rsidR="00D34011" w:rsidRPr="0087715D">
        <w:t>Na požádání s </w:t>
      </w:r>
      <w:r w:rsidR="00562908" w:rsidRPr="0087715D">
        <w:t>o</w:t>
      </w:r>
      <w:r w:rsidR="00D34011" w:rsidRPr="0087715D">
        <w:t>bjednatelem konzultovat kdykoli v průběhu realizace plnění dle</w:t>
      </w:r>
      <w:r w:rsidR="00911A1F" w:rsidRPr="0087715D">
        <w:t> </w:t>
      </w:r>
      <w:r w:rsidR="00562908" w:rsidRPr="0087715D">
        <w:t>s</w:t>
      </w:r>
      <w:r w:rsidR="00D34011" w:rsidRPr="0087715D">
        <w:t xml:space="preserve">mlouvy detailní nastavení bezpečnostních opatření k naplnění </w:t>
      </w:r>
      <w:r w:rsidR="00E97E47" w:rsidRPr="0087715D">
        <w:t>k</w:t>
      </w:r>
      <w:r w:rsidR="00D34011" w:rsidRPr="0087715D">
        <w:t>ybernetických požadavků a pro takovéto konzultace zajistit účast kvalifikovaných pracovníků.</w:t>
      </w:r>
    </w:p>
    <w:p w14:paraId="57994ED7" w14:textId="5C0FEFAC" w:rsidR="00D33D18" w:rsidRPr="0087715D" w:rsidRDefault="005A0E40" w:rsidP="00DE6959">
      <w:pPr>
        <w:spacing w:after="120"/>
        <w:ind w:left="1560" w:hanging="851"/>
      </w:pPr>
      <w:r>
        <w:t>14.6.3</w:t>
      </w:r>
      <w:r>
        <w:tab/>
      </w:r>
      <w:r w:rsidR="00D34011" w:rsidRPr="0087715D">
        <w:t xml:space="preserve">Neprodleně informovat </w:t>
      </w:r>
      <w:r w:rsidR="00562908" w:rsidRPr="0087715D">
        <w:t>o</w:t>
      </w:r>
      <w:r w:rsidR="00D34011" w:rsidRPr="0087715D">
        <w:t xml:space="preserve">bjednatele o všech významných změnách v naplnění </w:t>
      </w:r>
      <w:r w:rsidR="00E97E47" w:rsidRPr="0087715D">
        <w:t>k</w:t>
      </w:r>
      <w:r w:rsidR="00D34011" w:rsidRPr="0087715D">
        <w:t xml:space="preserve">ybernetických požadavků, které nastanou kdykoli v průběhu trvání </w:t>
      </w:r>
      <w:r w:rsidR="00562908" w:rsidRPr="0087715D">
        <w:t>s</w:t>
      </w:r>
      <w:r w:rsidR="00D34011" w:rsidRPr="0087715D">
        <w:t>mlouvy.</w:t>
      </w:r>
    </w:p>
    <w:p w14:paraId="2F727F40" w14:textId="43803E22" w:rsidR="00D33D18" w:rsidRPr="0087715D" w:rsidRDefault="005A0E40" w:rsidP="00DE6959">
      <w:pPr>
        <w:spacing w:after="120"/>
        <w:ind w:left="1560" w:hanging="851"/>
      </w:pPr>
      <w:r>
        <w:t>14.6.4</w:t>
      </w:r>
      <w:r>
        <w:tab/>
      </w:r>
      <w:r w:rsidR="00D34011" w:rsidRPr="0087715D">
        <w:t xml:space="preserve">Bezodkladně a s vyvinutím </w:t>
      </w:r>
      <w:r w:rsidR="00E97E47" w:rsidRPr="0087715D">
        <w:t>maximálního</w:t>
      </w:r>
      <w:r w:rsidR="00D34011" w:rsidRPr="0087715D">
        <w:t xml:space="preserve"> úsilí zajistit náhradní způsob naplnění </w:t>
      </w:r>
      <w:r w:rsidR="00E97E47" w:rsidRPr="0087715D">
        <w:t>k</w:t>
      </w:r>
      <w:r w:rsidR="00D34011" w:rsidRPr="0087715D">
        <w:t>ybernetických požadavků, pokud stávající řešení přestalo být funkční a efektivní.</w:t>
      </w:r>
    </w:p>
    <w:p w14:paraId="5688785D" w14:textId="4E42E8FD" w:rsidR="00DE6959" w:rsidRDefault="005A0E40" w:rsidP="00DE6959">
      <w:pPr>
        <w:spacing w:after="120"/>
        <w:ind w:left="1560" w:hanging="851"/>
      </w:pPr>
      <w:r>
        <w:t>14.6.5</w:t>
      </w:r>
      <w:r>
        <w:tab/>
      </w:r>
      <w:r w:rsidR="00D34011" w:rsidRPr="0087715D">
        <w:t xml:space="preserve">Při výkonu své činnosti včas a prokazatelně upozornit </w:t>
      </w:r>
      <w:r w:rsidR="00562908" w:rsidRPr="0087715D">
        <w:t>o</w:t>
      </w:r>
      <w:r w:rsidR="00D34011" w:rsidRPr="0087715D">
        <w:t xml:space="preserve">bjednatele na </w:t>
      </w:r>
      <w:r w:rsidR="0027411F" w:rsidRPr="0087715D">
        <w:t xml:space="preserve">případnou </w:t>
      </w:r>
      <w:r w:rsidR="00D34011" w:rsidRPr="0087715D">
        <w:t>zřejmou nevhodnost jeho příkazů či doporučení</w:t>
      </w:r>
      <w:r w:rsidR="0027411F" w:rsidRPr="0087715D">
        <w:t>,</w:t>
      </w:r>
      <w:r w:rsidR="00D34011" w:rsidRPr="0087715D">
        <w:t xml:space="preserve"> vztahující</w:t>
      </w:r>
      <w:r w:rsidR="0027411F" w:rsidRPr="0087715D">
        <w:t>ch</w:t>
      </w:r>
      <w:r w:rsidR="00D34011" w:rsidRPr="0087715D">
        <w:t xml:space="preserve"> se ke</w:t>
      </w:r>
      <w:r w:rsidR="00911A1F" w:rsidRPr="0087715D">
        <w:t> </w:t>
      </w:r>
      <w:r w:rsidR="00E97E47" w:rsidRPr="0087715D">
        <w:t>k</w:t>
      </w:r>
      <w:r w:rsidR="00D34011" w:rsidRPr="0087715D">
        <w:t xml:space="preserve">ybernetickým požadavkům, jejichž následkem může vzniknout </w:t>
      </w:r>
      <w:r w:rsidR="00E97E47" w:rsidRPr="0087715D">
        <w:t xml:space="preserve">případná </w:t>
      </w:r>
      <w:r w:rsidR="00D34011" w:rsidRPr="0087715D">
        <w:t xml:space="preserve">újma </w:t>
      </w:r>
      <w:r w:rsidR="00E97E47" w:rsidRPr="0087715D">
        <w:t>a</w:t>
      </w:r>
      <w:r w:rsidR="00D34011" w:rsidRPr="0087715D">
        <w:t>nebo nesoulad s</w:t>
      </w:r>
      <w:r w:rsidR="00E97E47" w:rsidRPr="0087715D">
        <w:t xml:space="preserve"> příslušnými </w:t>
      </w:r>
      <w:r w:rsidR="00D34011" w:rsidRPr="0087715D">
        <w:t>zákony nebo jinými obecně závaznými právními předpisy.</w:t>
      </w:r>
    </w:p>
    <w:p w14:paraId="77F1109E" w14:textId="77777777" w:rsidR="00DE6959" w:rsidRDefault="00DE6959">
      <w:pPr>
        <w:spacing w:before="0" w:after="160" w:line="259" w:lineRule="auto"/>
        <w:ind w:firstLine="0"/>
        <w:jc w:val="left"/>
      </w:pPr>
      <w:r>
        <w:br w:type="page"/>
      </w:r>
    </w:p>
    <w:p w14:paraId="3C850FEB" w14:textId="17481486" w:rsidR="00D37DEF" w:rsidRPr="0087715D" w:rsidRDefault="00DA1861" w:rsidP="001357F1">
      <w:pPr>
        <w:pStyle w:val="KBformat"/>
      </w:pPr>
      <w:r w:rsidRPr="0087715D">
        <w:lastRenderedPageBreak/>
        <w:t>Technická opatřen</w:t>
      </w:r>
      <w:r w:rsidR="00073767" w:rsidRPr="0087715D">
        <w:t>í</w:t>
      </w:r>
    </w:p>
    <w:p w14:paraId="2AC9C264" w14:textId="7687D8B7" w:rsidR="00D33D18" w:rsidRPr="0087715D" w:rsidRDefault="009C573D" w:rsidP="00605016">
      <w:pPr>
        <w:spacing w:before="240" w:after="240"/>
        <w:ind w:left="709" w:hanging="709"/>
      </w:pPr>
      <w:r>
        <w:t>15.1</w:t>
      </w:r>
      <w:r>
        <w:tab/>
      </w:r>
      <w:r w:rsidR="005171C3" w:rsidRPr="0087715D">
        <w:t xml:space="preserve">Poskytovatel se bude v rozsahu předmětu plnění dle smlouvy aktivně podílet na splnění </w:t>
      </w:r>
      <w:r w:rsidR="00D34011" w:rsidRPr="0087715D">
        <w:t xml:space="preserve">povinností uvedených v § 17 až § 27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19332D07" w14:textId="45268127" w:rsidR="00D33D18" w:rsidRPr="0087715D" w:rsidRDefault="009C573D" w:rsidP="00605016">
      <w:pPr>
        <w:spacing w:after="120"/>
        <w:ind w:left="1560" w:hanging="851"/>
      </w:pPr>
      <w:r>
        <w:t>15.1.1</w:t>
      </w:r>
      <w:r>
        <w:tab/>
      </w:r>
      <w:r w:rsidR="00D34011" w:rsidRPr="0087715D">
        <w:t xml:space="preserve">Dodržovat </w:t>
      </w:r>
      <w:r w:rsidR="00110442" w:rsidRPr="0087715D">
        <w:t xml:space="preserve">příslušné </w:t>
      </w:r>
      <w:r w:rsidR="00D34011" w:rsidRPr="0087715D">
        <w:t xml:space="preserve">interní předpisy </w:t>
      </w:r>
      <w:r w:rsidR="00562908" w:rsidRPr="0087715D">
        <w:t>o</w:t>
      </w:r>
      <w:r w:rsidR="00D34011" w:rsidRPr="0087715D">
        <w:t xml:space="preserve">bjednatele, </w:t>
      </w:r>
      <w:r w:rsidR="00110442" w:rsidRPr="0087715D">
        <w:t xml:space="preserve">s nimiž byl prokazatelně seznámen, </w:t>
      </w:r>
      <w:r w:rsidR="00D34011" w:rsidRPr="0087715D">
        <w:t>zejména pak v oblasti fyzické ochrany bezpečnostních zón, kde jsou umístěn</w:t>
      </w:r>
      <w:r w:rsidR="00E97E47" w:rsidRPr="0087715D">
        <w:t>a</w:t>
      </w:r>
      <w:r w:rsidR="00D34011" w:rsidRPr="0087715D">
        <w:t xml:space="preserve"> aktiva systémů ICT, anebo datové nosiče.</w:t>
      </w:r>
    </w:p>
    <w:p w14:paraId="5B532FF2" w14:textId="403B2E94" w:rsidR="00D33D18" w:rsidRPr="0087715D" w:rsidRDefault="009C573D" w:rsidP="00605016">
      <w:pPr>
        <w:spacing w:after="120"/>
        <w:ind w:left="1560" w:hanging="851"/>
      </w:pPr>
      <w:r>
        <w:t>15.1.2</w:t>
      </w:r>
      <w:r>
        <w:tab/>
      </w:r>
      <w:r w:rsidR="00D34011" w:rsidRPr="0087715D">
        <w:t xml:space="preserve">V rozsahu předmětu plnění dle </w:t>
      </w:r>
      <w:r w:rsidR="00562908" w:rsidRPr="0087715D">
        <w:t>s</w:t>
      </w:r>
      <w:r w:rsidR="00D34011" w:rsidRPr="0087715D">
        <w:t xml:space="preserve">mlouvy zajistit fyzické zabezpečení, zejména označení, uchování a likvidaci, instalačních, záložních nebo archivních médií a dokumentace v souladu s klasifikací aktiv </w:t>
      </w:r>
      <w:r w:rsidR="00562908" w:rsidRPr="0087715D">
        <w:t>o</w:t>
      </w:r>
      <w:r w:rsidR="00D34011" w:rsidRPr="0087715D">
        <w:t xml:space="preserve">bjednatele, pokud s ní byl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seznámen.</w:t>
      </w:r>
    </w:p>
    <w:p w14:paraId="21633EEB" w14:textId="6F2652FC" w:rsidR="00D33D18" w:rsidRPr="0087715D" w:rsidRDefault="009C573D" w:rsidP="00605016">
      <w:pPr>
        <w:spacing w:after="120"/>
        <w:ind w:left="1560" w:hanging="851"/>
      </w:pPr>
      <w:r>
        <w:t>15.1.3</w:t>
      </w:r>
      <w:r>
        <w:tab/>
      </w:r>
      <w:r w:rsidR="00D34011" w:rsidRPr="0087715D">
        <w:t xml:space="preserve">Realizovat </w:t>
      </w:r>
      <w:r w:rsidR="00110442" w:rsidRPr="0087715D">
        <w:t xml:space="preserve">doporučená bezpečnostní </w:t>
      </w:r>
      <w:r w:rsidR="00D34011" w:rsidRPr="0087715D">
        <w:t xml:space="preserve">opatření pro odstranění nebo blokování </w:t>
      </w:r>
      <w:r w:rsidR="00E97E47" w:rsidRPr="0087715D">
        <w:t>komunikačních</w:t>
      </w:r>
      <w:r w:rsidR="00D34011" w:rsidRPr="0087715D">
        <w:t xml:space="preserve"> spojení, která neodpovídají požadavkům na ochranu integrity a</w:t>
      </w:r>
      <w:r w:rsidR="00562908" w:rsidRPr="0087715D">
        <w:t> </w:t>
      </w:r>
      <w:r w:rsidR="00D34011" w:rsidRPr="0087715D">
        <w:t>bezpečnosti komunikační sítě.</w:t>
      </w:r>
    </w:p>
    <w:p w14:paraId="77717557" w14:textId="74156AFC" w:rsidR="00D33D18" w:rsidRPr="0087715D" w:rsidRDefault="009C573D" w:rsidP="00605016">
      <w:pPr>
        <w:spacing w:after="120"/>
        <w:ind w:left="1560" w:hanging="851"/>
      </w:pPr>
      <w:r>
        <w:t>15.1.4</w:t>
      </w:r>
      <w:r>
        <w:tab/>
      </w:r>
      <w:r w:rsidR="00D34011" w:rsidRPr="0087715D">
        <w:t>Realizovat přístup</w:t>
      </w:r>
      <w:r w:rsidR="00E97E47" w:rsidRPr="0087715D">
        <w:t>y</w:t>
      </w:r>
      <w:r w:rsidR="00D34011" w:rsidRPr="0087715D">
        <w:t xml:space="preserve"> z mobilní</w:t>
      </w:r>
      <w:r w:rsidR="00E97E47" w:rsidRPr="0087715D">
        <w:t>ch</w:t>
      </w:r>
      <w:r w:rsidR="00D34011" w:rsidRPr="0087715D">
        <w:t xml:space="preserve"> zařízení </w:t>
      </w:r>
      <w:r w:rsidR="00E97E47" w:rsidRPr="0087715D">
        <w:t xml:space="preserve">k aktivům v produkčním i testovacím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>bjednatele pouze prostřednictvím zabezpečeného připojení virtuální privátní sítě (VPN).</w:t>
      </w:r>
    </w:p>
    <w:p w14:paraId="56AF7EBE" w14:textId="18AAF737" w:rsidR="00D33D18" w:rsidRPr="0087715D" w:rsidRDefault="009C573D" w:rsidP="00605016">
      <w:pPr>
        <w:spacing w:after="120"/>
        <w:ind w:left="1560" w:hanging="851"/>
      </w:pPr>
      <w:r>
        <w:t>15.1.5</w:t>
      </w:r>
      <w:r>
        <w:tab/>
      </w:r>
      <w:r w:rsidR="00D34011" w:rsidRPr="0087715D">
        <w:t xml:space="preserve">Připojovat do </w:t>
      </w:r>
      <w:r w:rsidR="00E97E47" w:rsidRPr="0087715D">
        <w:t xml:space="preserve">produkčního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 xml:space="preserve">bjednatele pouze ta síťová zařízení (switch, wifi router apod.), která prošla schvalovacím procesem a jejich připojení bylo schváleno oprávněnou osobu ve věcech technických na straně </w:t>
      </w:r>
      <w:r w:rsidR="00562908" w:rsidRPr="0087715D">
        <w:t>o</w:t>
      </w:r>
      <w:r w:rsidR="00D34011" w:rsidRPr="0087715D">
        <w:t>bjednatele</w:t>
      </w:r>
      <w:r w:rsidR="00110442" w:rsidRPr="0087715D">
        <w:t>, určenou v této smlouvě.</w:t>
      </w:r>
    </w:p>
    <w:p w14:paraId="259E2DB2" w14:textId="16768D76" w:rsidR="00D33D18" w:rsidRPr="0087715D" w:rsidRDefault="009C573D" w:rsidP="00605016">
      <w:pPr>
        <w:spacing w:after="120"/>
        <w:ind w:left="1560" w:hanging="851"/>
      </w:pPr>
      <w:r>
        <w:t>15.1.6</w:t>
      </w:r>
      <w:r>
        <w:tab/>
      </w:r>
      <w:r w:rsidR="00D34011" w:rsidRPr="0087715D">
        <w:t xml:space="preserve">Bez zbytečného odkladu deaktivovat všechna nevyužívaná zakončení sítě anebo nepoužívané porty aktivního síťového prvku, </w:t>
      </w:r>
      <w:r w:rsidR="00D81C05" w:rsidRPr="0087715D">
        <w:t>pakliže</w:t>
      </w:r>
      <w:r w:rsidR="00D34011" w:rsidRPr="0087715D">
        <w:t xml:space="preserve"> </w:t>
      </w:r>
      <w:r w:rsidR="00D81C05" w:rsidRPr="0087715D">
        <w:t xml:space="preserve">tento </w:t>
      </w:r>
      <w:r w:rsidR="00D34011" w:rsidRPr="0087715D">
        <w:t xml:space="preserve">je </w:t>
      </w:r>
      <w:r w:rsidR="00D81C05" w:rsidRPr="0087715D">
        <w:t xml:space="preserve">součástí sjednaného </w:t>
      </w:r>
      <w:r w:rsidR="00D34011" w:rsidRPr="0087715D">
        <w:t xml:space="preserve">rozsahu předmětu plnění dle </w:t>
      </w:r>
      <w:r w:rsidR="00562908" w:rsidRPr="0087715D">
        <w:t>s</w:t>
      </w:r>
      <w:r w:rsidR="00D34011" w:rsidRPr="0087715D">
        <w:t xml:space="preserve">mlouvy a je </w:t>
      </w:r>
      <w:r w:rsidR="00D81C05" w:rsidRPr="0087715D">
        <w:t xml:space="preserve">současně </w:t>
      </w:r>
      <w:r w:rsidR="00D34011" w:rsidRPr="0087715D">
        <w:t xml:space="preserve">ve správě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404BC401" w14:textId="1D7A1786" w:rsidR="00D33D18" w:rsidRPr="0087715D" w:rsidRDefault="009C573D" w:rsidP="00605016">
      <w:pPr>
        <w:spacing w:after="120"/>
        <w:ind w:left="1560" w:hanging="851"/>
      </w:pPr>
      <w:r>
        <w:t>15.1.7</w:t>
      </w:r>
      <w:r>
        <w:tab/>
      </w:r>
      <w:r w:rsidR="00D34011" w:rsidRPr="0087715D">
        <w:t xml:space="preserve">Na aktiva </w:t>
      </w:r>
      <w:r w:rsidR="00562908" w:rsidRPr="0087715D">
        <w:t>o</w:t>
      </w:r>
      <w:r w:rsidR="00D34011" w:rsidRPr="0087715D">
        <w:t>bjednatele bez jeho písemného souhlasu neinstalovat a</w:t>
      </w:r>
      <w:r w:rsidR="00EF7538">
        <w:t> </w:t>
      </w:r>
      <w:r w:rsidR="00D34011" w:rsidRPr="0087715D">
        <w:t xml:space="preserve">nepoužívat v prostředí </w:t>
      </w:r>
      <w:r w:rsidR="00562908" w:rsidRPr="0087715D">
        <w:t>o</w:t>
      </w:r>
      <w:r w:rsidR="00D34011" w:rsidRPr="0087715D">
        <w:t xml:space="preserve">bjednatele </w:t>
      </w:r>
      <w:r w:rsidR="000863B7" w:rsidRPr="0087715D">
        <w:t>následující</w:t>
      </w:r>
      <w:r w:rsidR="00D34011" w:rsidRPr="0087715D">
        <w:t xml:space="preserve"> typy nástrojů, pokud </w:t>
      </w:r>
      <w:r w:rsidR="000863B7" w:rsidRPr="0087715D">
        <w:t xml:space="preserve">vysloveně </w:t>
      </w:r>
      <w:r w:rsidR="00D34011" w:rsidRPr="0087715D">
        <w:t xml:space="preserve">nejsou součástí předmětu plnění dle </w:t>
      </w:r>
      <w:r w:rsidR="00562908" w:rsidRPr="0087715D">
        <w:t>s</w:t>
      </w:r>
      <w:r w:rsidR="00D34011" w:rsidRPr="0087715D">
        <w:t>mlouvy:</w:t>
      </w:r>
    </w:p>
    <w:p w14:paraId="35AB3900" w14:textId="77777777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proofErr w:type="spellStart"/>
      <w:r w:rsidRPr="0087715D">
        <w:t>Keylogger</w:t>
      </w:r>
      <w:proofErr w:type="spellEnd"/>
      <w:r w:rsidRPr="0087715D">
        <w:t xml:space="preserve"> – software nebo hardware, který </w:t>
      </w:r>
      <w:proofErr w:type="spellStart"/>
      <w:r w:rsidRPr="0087715D">
        <w:t>neautorizovaně</w:t>
      </w:r>
      <w:proofErr w:type="spellEnd"/>
      <w:r w:rsidRPr="0087715D">
        <w:t xml:space="preserve"> zaznamenává stisky kláves s cílem narušit důvěrnost zadávaných dat a informací.</w:t>
      </w:r>
    </w:p>
    <w:p w14:paraId="04B6784A" w14:textId="77777777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proofErr w:type="spellStart"/>
      <w:r w:rsidRPr="0087715D">
        <w:t>Sniffer</w:t>
      </w:r>
      <w:proofErr w:type="spellEnd"/>
      <w:r w:rsidRPr="0087715D">
        <w:t xml:space="preserve"> – software nebo hardware umožňující odposlouchávání síťového provozu.</w:t>
      </w:r>
    </w:p>
    <w:p w14:paraId="673166B4" w14:textId="76631C63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r w:rsidRPr="0087715D">
        <w:t>Analyzátor zranitelností (scanner zranitelností) – softwarový nebo hardwarový nástroj umožňující vyhledávání zranitelností systémů ICT, detekování dostupných síťových služeb a portů, běžících procesů, běžících aplikací a</w:t>
      </w:r>
      <w:r w:rsidR="00562908" w:rsidRPr="0087715D">
        <w:t> </w:t>
      </w:r>
      <w:r w:rsidRPr="0087715D">
        <w:t>jejich verzí apod.</w:t>
      </w:r>
    </w:p>
    <w:p w14:paraId="6D3DED97" w14:textId="5053B511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proofErr w:type="spellStart"/>
      <w:r w:rsidRPr="0087715D">
        <w:t>Backdoor</w:t>
      </w:r>
      <w:proofErr w:type="spellEnd"/>
      <w:r w:rsidRPr="0087715D">
        <w:t xml:space="preserve"> – skrytý softwarový nebo hardwarový nástroj, který umožňuje obejití schválených autentizačních procedur, instalovaný s cílem budoucího snadnějšího a neautorizovaného přístupu do </w:t>
      </w:r>
      <w:r w:rsidR="000863B7" w:rsidRPr="0087715D">
        <w:t xml:space="preserve">počítačového </w:t>
      </w:r>
      <w:r w:rsidRPr="0087715D">
        <w:t>systému.</w:t>
      </w:r>
    </w:p>
    <w:p w14:paraId="7BD0B0C3" w14:textId="7B1EF9EF" w:rsidR="00D33D18" w:rsidRPr="0087715D" w:rsidRDefault="00D34011" w:rsidP="00605016">
      <w:pPr>
        <w:pStyle w:val="Odstavecseseznamem"/>
        <w:numPr>
          <w:ilvl w:val="0"/>
          <w:numId w:val="23"/>
        </w:numPr>
        <w:spacing w:after="120"/>
        <w:ind w:left="1984" w:hanging="357"/>
        <w:contextualSpacing w:val="0"/>
      </w:pPr>
      <w:r w:rsidRPr="0087715D">
        <w:t xml:space="preserve">Malware a jiný škodlivý software, který narušuje, obchází či jinak omezuje </w:t>
      </w:r>
      <w:r w:rsidR="000863B7" w:rsidRPr="0087715D">
        <w:t xml:space="preserve">stávající </w:t>
      </w:r>
      <w:r w:rsidRPr="0087715D">
        <w:t>bezpečnostní opatření v prostředí Objednatele.</w:t>
      </w:r>
    </w:p>
    <w:p w14:paraId="6FD0C476" w14:textId="1885D6A0" w:rsidR="000863B7" w:rsidRPr="0087715D" w:rsidRDefault="009C573D" w:rsidP="00605016">
      <w:pPr>
        <w:spacing w:after="120"/>
        <w:ind w:left="1560" w:hanging="851"/>
      </w:pPr>
      <w:r>
        <w:t>15.1.8</w:t>
      </w:r>
      <w:r>
        <w:tab/>
      </w:r>
      <w:r w:rsidR="00D34011" w:rsidRPr="0087715D">
        <w:t xml:space="preserve">Připojovat do prostředí </w:t>
      </w:r>
      <w:r w:rsidR="00562908" w:rsidRPr="0087715D">
        <w:t>o</w:t>
      </w:r>
      <w:r w:rsidR="00D34011" w:rsidRPr="0087715D">
        <w:t xml:space="preserve">bjednatele pouze zařízení ICT, která </w:t>
      </w:r>
      <w:r w:rsidR="000863B7" w:rsidRPr="0087715D">
        <w:t>splňují následující požadavky:</w:t>
      </w:r>
    </w:p>
    <w:p w14:paraId="521C972D" w14:textId="4A4C85BE" w:rsidR="004E5817" w:rsidRPr="0087715D" w:rsidRDefault="00D34011" w:rsidP="00605016">
      <w:pPr>
        <w:pStyle w:val="Odstavecseseznamem"/>
        <w:numPr>
          <w:ilvl w:val="0"/>
          <w:numId w:val="24"/>
        </w:numPr>
        <w:spacing w:after="120"/>
        <w:ind w:left="2126" w:hanging="357"/>
        <w:contextualSpacing w:val="0"/>
      </w:pPr>
      <w:r w:rsidRPr="0087715D">
        <w:t xml:space="preserve">jsou </w:t>
      </w:r>
      <w:r w:rsidR="00E97E47" w:rsidRPr="0087715D">
        <w:t>příslušným způsobem</w:t>
      </w:r>
      <w:r w:rsidR="00BF2F27" w:rsidRPr="0087715D">
        <w:t xml:space="preserve"> zabezpečena</w:t>
      </w:r>
      <w:r w:rsidR="004E5817" w:rsidRPr="0087715D">
        <w:t xml:space="preserve"> a</w:t>
      </w:r>
      <w:r w:rsidR="00E97E47" w:rsidRPr="0087715D">
        <w:t xml:space="preserve"> </w:t>
      </w:r>
      <w:r w:rsidRPr="0087715D">
        <w:t>chráněna proti malware a jinému škodlivému softwaru</w:t>
      </w:r>
      <w:r w:rsidR="000863B7" w:rsidRPr="0087715D">
        <w:t xml:space="preserve"> </w:t>
      </w:r>
      <w:r w:rsidR="004E5817" w:rsidRPr="0087715D">
        <w:t xml:space="preserve">– minimálně instalovaný a aktivní </w:t>
      </w:r>
      <w:r w:rsidR="00002EC9" w:rsidRPr="0087715D">
        <w:t>antivir</w:t>
      </w:r>
      <w:r w:rsidR="004E5817" w:rsidRPr="0087715D">
        <w:t xml:space="preserve"> </w:t>
      </w:r>
      <w:r w:rsidR="004E5817" w:rsidRPr="0087715D">
        <w:lastRenderedPageBreak/>
        <w:t>s aktuální definiční sadou</w:t>
      </w:r>
      <w:r w:rsidR="00002EC9" w:rsidRPr="0087715D">
        <w:t xml:space="preserve">, </w:t>
      </w:r>
      <w:r w:rsidR="00156395" w:rsidRPr="0087715D">
        <w:t xml:space="preserve">pokud možno </w:t>
      </w:r>
      <w:r w:rsidR="004E5817" w:rsidRPr="0087715D">
        <w:t xml:space="preserve">instalované veškeré doporučené </w:t>
      </w:r>
      <w:r w:rsidR="00002EC9" w:rsidRPr="0087715D">
        <w:t>bezpečnostní záplaty</w:t>
      </w:r>
      <w:r w:rsidR="004E5817" w:rsidRPr="0087715D">
        <w:t xml:space="preserve"> pro</w:t>
      </w:r>
      <w:r w:rsidR="000A0479" w:rsidRPr="0087715D">
        <w:t> </w:t>
      </w:r>
      <w:r w:rsidR="004E5817" w:rsidRPr="0087715D">
        <w:t xml:space="preserve">OS a používaný SW, správně nakonfigurovaný a aktivní firewall </w:t>
      </w:r>
    </w:p>
    <w:p w14:paraId="101A333C" w14:textId="18DB8418" w:rsidR="00D33D18" w:rsidRPr="0087715D" w:rsidRDefault="00002EC9" w:rsidP="00605016">
      <w:pPr>
        <w:pStyle w:val="Odstavecseseznamem"/>
        <w:numPr>
          <w:ilvl w:val="0"/>
          <w:numId w:val="24"/>
        </w:numPr>
        <w:spacing w:after="120"/>
        <w:ind w:left="2126" w:hanging="357"/>
        <w:contextualSpacing w:val="0"/>
      </w:pPr>
      <w:r w:rsidRPr="0087715D">
        <w:t xml:space="preserve">způsob </w:t>
      </w:r>
      <w:r w:rsidR="004E5817" w:rsidRPr="0087715D">
        <w:t xml:space="preserve">jejich </w:t>
      </w:r>
      <w:r w:rsidR="00BF2F27" w:rsidRPr="0087715D">
        <w:t>připojení</w:t>
      </w:r>
      <w:r w:rsidRPr="0087715D">
        <w:t xml:space="preserve"> je definován v příslušné provozní nebo projektové dokumentaci nebo</w:t>
      </w:r>
      <w:r w:rsidR="00BF2F27" w:rsidRPr="0087715D">
        <w:t xml:space="preserve"> </w:t>
      </w:r>
      <w:r w:rsidR="00D34011" w:rsidRPr="0087715D">
        <w:t>j</w:t>
      </w:r>
      <w:r w:rsidRPr="0087715D">
        <w:t>e</w:t>
      </w:r>
      <w:r w:rsidR="00D34011" w:rsidRPr="0087715D">
        <w:t xml:space="preserve"> v souladu s</w:t>
      </w:r>
      <w:r w:rsidR="004E5817" w:rsidRPr="0087715D">
        <w:t xml:space="preserve"> příslušnými </w:t>
      </w:r>
      <w:r w:rsidR="00D34011" w:rsidRPr="0087715D">
        <w:t xml:space="preserve">interními předpisy </w:t>
      </w:r>
      <w:r w:rsidR="00562908" w:rsidRPr="0087715D">
        <w:t>o</w:t>
      </w:r>
      <w:r w:rsidR="00D34011" w:rsidRPr="0087715D">
        <w:t>bjednatele.</w:t>
      </w:r>
    </w:p>
    <w:p w14:paraId="1DA2A649" w14:textId="18333E8B" w:rsidR="00D33D18" w:rsidRPr="0087715D" w:rsidRDefault="009C573D" w:rsidP="00605016">
      <w:pPr>
        <w:spacing w:after="120"/>
        <w:ind w:left="1560" w:hanging="851"/>
      </w:pPr>
      <w:r>
        <w:t>15.1.9</w:t>
      </w:r>
      <w:r>
        <w:tab/>
      </w:r>
      <w:r w:rsidR="00D34011" w:rsidRPr="0087715D">
        <w:t xml:space="preserve">Zajistit sběr informací o provozních a bezpečnostních činnostech v rozsahu předmětu plnění dle </w:t>
      </w:r>
      <w:r w:rsidR="00562908" w:rsidRPr="0087715D">
        <w:t>s</w:t>
      </w:r>
      <w:r w:rsidR="00D34011" w:rsidRPr="0087715D">
        <w:t>mlouvy a ochranu získaných informací před jejich neoprávněným čtením nebo změnou</w:t>
      </w:r>
      <w:r>
        <w:t>:</w:t>
      </w:r>
    </w:p>
    <w:p w14:paraId="03D1F812" w14:textId="7FF838A4" w:rsidR="00D33D18" w:rsidRPr="0087715D" w:rsidRDefault="00F3140F" w:rsidP="00605016">
      <w:pPr>
        <w:pStyle w:val="Odstavecseseznamem"/>
        <w:numPr>
          <w:ilvl w:val="0"/>
          <w:numId w:val="25"/>
        </w:numPr>
        <w:spacing w:after="120"/>
        <w:ind w:left="2126" w:hanging="357"/>
        <w:contextualSpacing w:val="0"/>
      </w:pPr>
      <w:r w:rsidRPr="0087715D">
        <w:t>pro veškeré</w:t>
      </w:r>
      <w:r w:rsidR="00D34011" w:rsidRPr="0087715D">
        <w:t xml:space="preserve"> on-line transakce realizované prostřednictvím webových technologií implementovat </w:t>
      </w:r>
      <w:r w:rsidR="00E97E47" w:rsidRPr="0087715D">
        <w:t xml:space="preserve">doporučené a schválené </w:t>
      </w:r>
      <w:r w:rsidR="00D34011" w:rsidRPr="0087715D">
        <w:t>TLS/SSL certifikáty s cílem zajistit důvěrnost</w:t>
      </w:r>
      <w:r w:rsidR="001A6518" w:rsidRPr="0087715D">
        <w:t xml:space="preserve"> a</w:t>
      </w:r>
      <w:r w:rsidR="00D34011" w:rsidRPr="0087715D">
        <w:t xml:space="preserve"> integritu komunik</w:t>
      </w:r>
      <w:r w:rsidR="001A6518" w:rsidRPr="0087715D">
        <w:t>ace</w:t>
      </w:r>
      <w:r w:rsidR="00D34011" w:rsidRPr="0087715D">
        <w:t xml:space="preserve"> protistran.</w:t>
      </w:r>
    </w:p>
    <w:p w14:paraId="29266AD6" w14:textId="1D24C7A8" w:rsidR="00D33D18" w:rsidRPr="0087715D" w:rsidRDefault="009C573D" w:rsidP="00605016">
      <w:pPr>
        <w:pStyle w:val="Odstavecseseznamem"/>
        <w:numPr>
          <w:ilvl w:val="0"/>
          <w:numId w:val="25"/>
        </w:numPr>
        <w:spacing w:after="120"/>
        <w:ind w:left="2126" w:hanging="357"/>
        <w:contextualSpacing w:val="0"/>
      </w:pPr>
      <w:r>
        <w:t>pro</w:t>
      </w:r>
      <w:r w:rsidR="00D34011" w:rsidRPr="0087715D">
        <w:t xml:space="preserve"> neveřejné informace poskytnuté </w:t>
      </w:r>
      <w:r w:rsidR="00562908" w:rsidRPr="0087715D">
        <w:t>o</w:t>
      </w:r>
      <w:r w:rsidR="00D34011" w:rsidRPr="0087715D">
        <w:t xml:space="preserve">bjednatelem </w:t>
      </w:r>
      <w:r w:rsidR="001A6518" w:rsidRPr="0087715D">
        <w:t>a ukládané na</w:t>
      </w:r>
      <w:r w:rsidR="00EF7538">
        <w:t> </w:t>
      </w:r>
      <w:r w:rsidR="001A6518" w:rsidRPr="0087715D">
        <w:t>mobilní zařízení</w:t>
      </w:r>
      <w:r w:rsidR="000E477B" w:rsidRPr="0087715D">
        <w:t xml:space="preserve"> anebo přenosná paměťová média</w:t>
      </w:r>
      <w:r w:rsidR="001A6518" w:rsidRPr="0087715D">
        <w:t xml:space="preserve">, která jsou ve správě </w:t>
      </w:r>
      <w:r w:rsidR="00562908" w:rsidRPr="0087715D">
        <w:t>p</w:t>
      </w:r>
      <w:r w:rsidR="001A6518" w:rsidRPr="0087715D">
        <w:t xml:space="preserve">oskytovatele, </w:t>
      </w:r>
      <w:r w:rsidR="00D34011" w:rsidRPr="0087715D">
        <w:t>chránit vhodným šifrováním a proti neautorizovanému přístupu.</w:t>
      </w:r>
    </w:p>
    <w:p w14:paraId="41DD523C" w14:textId="1769E792" w:rsidR="00D33D18" w:rsidRPr="0087715D" w:rsidRDefault="009C573D" w:rsidP="00605016">
      <w:pPr>
        <w:spacing w:after="120"/>
        <w:ind w:left="709" w:hanging="709"/>
      </w:pPr>
      <w:r>
        <w:t>15.2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případě, kdy technické spojení ze</w:t>
      </w:r>
      <w:r w:rsidR="00562908" w:rsidRPr="0087715D">
        <w:t> </w:t>
      </w:r>
      <w:r w:rsidR="00D34011" w:rsidRPr="0087715D">
        <w:t>strany</w:t>
      </w:r>
      <w:r w:rsidR="00562908" w:rsidRPr="0087715D">
        <w:t xml:space="preserve"> p</w:t>
      </w:r>
      <w:r w:rsidR="003305ED" w:rsidRPr="0087715D">
        <w:t>oskytovatel</w:t>
      </w:r>
      <w:r w:rsidR="00D34011" w:rsidRPr="0087715D">
        <w:t xml:space="preserve">e narušuje </w:t>
      </w:r>
      <w:r w:rsidR="00A256DA" w:rsidRPr="0087715D">
        <w:t xml:space="preserve">bezpečný </w:t>
      </w:r>
      <w:r w:rsidR="00D34011" w:rsidRPr="0087715D">
        <w:t xml:space="preserve">chod </w:t>
      </w:r>
      <w:r w:rsidR="00A256DA" w:rsidRPr="0087715D">
        <w:t xml:space="preserve">ostatních </w:t>
      </w:r>
      <w:r w:rsidR="00D34011" w:rsidRPr="0087715D">
        <w:t xml:space="preserve">služeb </w:t>
      </w:r>
      <w:r w:rsidR="00562908" w:rsidRPr="0087715D">
        <w:t>o</w:t>
      </w:r>
      <w:r w:rsidR="00D34011" w:rsidRPr="0087715D">
        <w:t xml:space="preserve">bjednatele, může být toto spojení </w:t>
      </w:r>
      <w:r w:rsidR="00E97E47" w:rsidRPr="0087715D">
        <w:t xml:space="preserve">ze strany </w:t>
      </w:r>
      <w:r w:rsidR="00562908" w:rsidRPr="0087715D">
        <w:t>o</w:t>
      </w:r>
      <w:r w:rsidR="00E97E47" w:rsidRPr="0087715D">
        <w:t xml:space="preserve">bjednatele bez předchozího upozornění </w:t>
      </w:r>
      <w:r w:rsidR="00D34011" w:rsidRPr="0087715D">
        <w:t>ihned ukončeno.</w:t>
      </w:r>
    </w:p>
    <w:p w14:paraId="1C93C989" w14:textId="772214D9" w:rsidR="00D33D18" w:rsidRPr="0087715D" w:rsidRDefault="009C573D" w:rsidP="00605016">
      <w:pPr>
        <w:ind w:left="709" w:hanging="709"/>
      </w:pPr>
      <w:r>
        <w:t>15.3</w:t>
      </w:r>
      <w:r>
        <w:tab/>
      </w:r>
      <w:r w:rsidR="003305ED" w:rsidRPr="0087715D">
        <w:t>Poskytovatel</w:t>
      </w:r>
      <w:r w:rsidR="00D34011" w:rsidRPr="0087715D">
        <w:t xml:space="preserve"> bere na vědomí, že veškeré </w:t>
      </w:r>
      <w:r w:rsidR="008418B3" w:rsidRPr="0087715D">
        <w:t xml:space="preserve">jeho </w:t>
      </w:r>
      <w:r w:rsidR="00D34011" w:rsidRPr="0087715D">
        <w:t xml:space="preserve">aktivity realizované v prostředí </w:t>
      </w:r>
      <w:r w:rsidR="00562908" w:rsidRPr="0087715D">
        <w:t>o</w:t>
      </w:r>
      <w:r w:rsidR="00D34011" w:rsidRPr="0087715D">
        <w:t xml:space="preserve">bjednatele </w:t>
      </w:r>
      <w:r w:rsidR="008418B3" w:rsidRPr="0087715D">
        <w:t>mohou být</w:t>
      </w:r>
      <w:r w:rsidR="00D34011" w:rsidRPr="0087715D">
        <w:t xml:space="preserve"> monitorovány </w:t>
      </w:r>
      <w:r w:rsidR="00B74E17" w:rsidRPr="0087715D">
        <w:t xml:space="preserve">a vyhodnocovány v souladu s příslušnými interními dokumenty </w:t>
      </w:r>
      <w:r w:rsidR="00562908" w:rsidRPr="0087715D">
        <w:t>o</w:t>
      </w:r>
      <w:r w:rsidR="00B74E17" w:rsidRPr="0087715D">
        <w:t>bjednatele.</w:t>
      </w:r>
    </w:p>
    <w:sectPr w:rsidR="00D33D18" w:rsidRPr="0087715D" w:rsidSect="00155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224A5" w14:textId="77777777" w:rsidR="003E602D" w:rsidRDefault="003E602D">
      <w:pPr>
        <w:pBdr>
          <w:top w:val="none" w:sz="4" w:space="3" w:color="000000"/>
        </w:pBdr>
        <w:spacing w:before="0"/>
        <w:pPrChange w:id="2" w:author="Autor">
          <w:pPr>
            <w:spacing w:before="0"/>
          </w:pPr>
        </w:pPrChange>
      </w:pPr>
      <w:r>
        <w:separator/>
      </w:r>
    </w:p>
  </w:endnote>
  <w:endnote w:type="continuationSeparator" w:id="0">
    <w:p w14:paraId="1D07A729" w14:textId="77777777" w:rsidR="003E602D" w:rsidRDefault="003E602D">
      <w:pPr>
        <w:pBdr>
          <w:top w:val="none" w:sz="4" w:space="3" w:color="000000"/>
        </w:pBdr>
        <w:spacing w:before="0"/>
        <w:pPrChange w:id="3" w:author="Autor">
          <w:pPr>
            <w:spacing w:before="0"/>
          </w:pPr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2B62" w14:textId="77777777" w:rsidR="00297A1C" w:rsidRDefault="00297A1C">
    <w:pPr>
      <w:pStyle w:val="Zpat"/>
      <w:pBdr>
        <w:top w:val="none" w:sz="4" w:space="3" w:color="000000"/>
      </w:pBdr>
      <w:pPrChange w:id="19" w:author="Autor">
        <w:pPr>
          <w:pStyle w:val="Zpat"/>
        </w:pPr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8E549" w14:textId="77777777" w:rsidR="00297A1C" w:rsidRDefault="00297A1C" w:rsidP="00CA2DA9">
    <w:pPr>
      <w:pStyle w:val="Zpat"/>
      <w:pBdr>
        <w:top w:val="none" w:sz="4" w:space="3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4BDBA" w14:textId="77777777" w:rsidR="00297A1C" w:rsidRDefault="00297A1C">
    <w:pPr>
      <w:pStyle w:val="Zpat"/>
      <w:pBdr>
        <w:top w:val="none" w:sz="4" w:space="3" w:color="000000"/>
      </w:pBdr>
      <w:pPrChange w:id="21" w:author="Autor">
        <w:pPr>
          <w:pStyle w:val="Zpat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1E762" w14:textId="77777777" w:rsidR="003E602D" w:rsidRDefault="003E602D">
      <w:pPr>
        <w:pBdr>
          <w:top w:val="none" w:sz="4" w:space="3" w:color="000000"/>
        </w:pBdr>
        <w:spacing w:before="0"/>
        <w:pPrChange w:id="0" w:author="Autor">
          <w:pPr>
            <w:spacing w:before="0"/>
          </w:pPr>
        </w:pPrChange>
      </w:pPr>
      <w:r>
        <w:separator/>
      </w:r>
    </w:p>
  </w:footnote>
  <w:footnote w:type="continuationSeparator" w:id="0">
    <w:p w14:paraId="798953A6" w14:textId="77777777" w:rsidR="003E602D" w:rsidRDefault="003E602D">
      <w:pPr>
        <w:pBdr>
          <w:top w:val="none" w:sz="4" w:space="3" w:color="000000"/>
        </w:pBdr>
        <w:spacing w:before="0"/>
        <w:pPrChange w:id="1" w:author="Autor">
          <w:pPr>
            <w:spacing w:before="0"/>
          </w:pPr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D295" w14:textId="77777777" w:rsidR="00297A1C" w:rsidRDefault="00297A1C">
    <w:pPr>
      <w:pStyle w:val="Zhlav"/>
      <w:pBdr>
        <w:top w:val="none" w:sz="4" w:space="3" w:color="000000"/>
      </w:pBdr>
      <w:pPrChange w:id="18" w:author="Autor">
        <w:pPr>
          <w:pStyle w:val="Zhlav"/>
        </w:pPr>
      </w:pPrChange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0594F" w14:textId="73F69F8C" w:rsidR="00AD17C5" w:rsidRPr="002D00EC" w:rsidRDefault="00AD17C5" w:rsidP="00CA2DA9">
    <w:pPr>
      <w:pStyle w:val="Zhlav"/>
      <w:pBdr>
        <w:top w:val="none" w:sz="4" w:space="3" w:color="000000"/>
      </w:pBdr>
      <w:jc w:val="right"/>
      <w:rPr>
        <w:color w:val="0D0D0D" w:themeColor="text1" w:themeTint="F2"/>
        <w:szCs w:val="22"/>
      </w:rPr>
    </w:pPr>
    <w:r w:rsidRPr="002D00EC">
      <w:rPr>
        <w:color w:val="0D0D0D" w:themeColor="text1" w:themeTint="F2"/>
        <w:szCs w:val="22"/>
      </w:rPr>
      <w:t xml:space="preserve">Příloha č. </w:t>
    </w:r>
    <w:r w:rsidR="001F4A61">
      <w:rPr>
        <w:color w:val="0D0D0D" w:themeColor="text1" w:themeTint="F2"/>
        <w:szCs w:val="22"/>
      </w:rPr>
      <w:t>3</w:t>
    </w:r>
    <w:r w:rsidR="00CA2DA9" w:rsidRPr="002D00EC">
      <w:rPr>
        <w:color w:val="0D0D0D" w:themeColor="text1" w:themeTint="F2"/>
        <w:szCs w:val="22"/>
      </w:rPr>
      <w:t xml:space="preserve"> </w:t>
    </w:r>
    <w:r w:rsidR="0033313B">
      <w:rPr>
        <w:color w:val="0D0D0D" w:themeColor="text1" w:themeTint="F2"/>
        <w:szCs w:val="22"/>
      </w:rPr>
      <w:t>s</w:t>
    </w:r>
    <w:r w:rsidRPr="002D00EC">
      <w:rPr>
        <w:color w:val="0D0D0D" w:themeColor="text1" w:themeTint="F2"/>
        <w:szCs w:val="22"/>
      </w:rPr>
      <w:t>mlouvy</w:t>
    </w:r>
  </w:p>
  <w:p w14:paraId="150C9402" w14:textId="39EA57A0" w:rsidR="00AD17C5" w:rsidRDefault="00AD17C5" w:rsidP="00CA2DA9">
    <w:pPr>
      <w:pStyle w:val="Zhlav"/>
      <w:pBdr>
        <w:top w:val="none" w:sz="4" w:space="3" w:color="000000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255E" w14:textId="77777777" w:rsidR="00297A1C" w:rsidRDefault="00297A1C">
    <w:pPr>
      <w:pStyle w:val="Zhlav"/>
      <w:pBdr>
        <w:top w:val="none" w:sz="4" w:space="3" w:color="000000"/>
      </w:pBdr>
      <w:pPrChange w:id="20" w:author="Autor">
        <w:pPr>
          <w:pStyle w:val="Zhlav"/>
        </w:pPr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904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F70"/>
    <w:multiLevelType w:val="hybridMultilevel"/>
    <w:tmpl w:val="221E615A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06673F6E"/>
    <w:multiLevelType w:val="hybridMultilevel"/>
    <w:tmpl w:val="4690913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E033F1"/>
    <w:multiLevelType w:val="hybridMultilevel"/>
    <w:tmpl w:val="C4A20504"/>
    <w:lvl w:ilvl="0" w:tplc="244E326E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E2207"/>
    <w:multiLevelType w:val="multilevel"/>
    <w:tmpl w:val="BA641DAA"/>
    <w:lvl w:ilvl="0">
      <w:start w:val="1"/>
      <w:numFmt w:val="decimal"/>
      <w:pStyle w:val="RLlneksmlouvy"/>
      <w:lvlText w:val="%1."/>
      <w:lvlJc w:val="left"/>
      <w:pPr>
        <w:tabs>
          <w:tab w:val="left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left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155"/>
        </w:tabs>
        <w:ind w:left="2155" w:hanging="737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left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AF341F"/>
    <w:multiLevelType w:val="multilevel"/>
    <w:tmpl w:val="A2FE8C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16" w:hanging="1800"/>
      </w:pPr>
      <w:rPr>
        <w:rFonts w:hint="default"/>
      </w:rPr>
    </w:lvl>
  </w:abstractNum>
  <w:abstractNum w:abstractNumId="6" w15:restartNumberingAfterBreak="0">
    <w:nsid w:val="139A3E6F"/>
    <w:multiLevelType w:val="hybridMultilevel"/>
    <w:tmpl w:val="E33C29C6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D75E99"/>
    <w:multiLevelType w:val="hybridMultilevel"/>
    <w:tmpl w:val="A0AC7F40"/>
    <w:lvl w:ilvl="0" w:tplc="E662DE34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85136"/>
    <w:multiLevelType w:val="multilevel"/>
    <w:tmpl w:val="6534F0BE"/>
    <w:lvl w:ilvl="0">
      <w:start w:val="2"/>
      <w:numFmt w:val="decimal"/>
      <w:lvlText w:val="%1.2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14F9519D"/>
    <w:multiLevelType w:val="multilevel"/>
    <w:tmpl w:val="078E1AF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ind w:left="1004" w:hanging="720"/>
      </w:pPr>
      <w:rPr>
        <w:rFonts w:cs="Times New Roman (Headings CS)" w:hint="default"/>
        <w:b w:val="0"/>
      </w:rPr>
    </w:lvl>
    <w:lvl w:ilvl="2">
      <w:start w:val="1"/>
      <w:numFmt w:val="lowerLetter"/>
      <w:pStyle w:val="Nadpis3"/>
      <w:lvlText w:val="%3)"/>
      <w:lvlJc w:val="left"/>
      <w:pPr>
        <w:ind w:left="1713" w:hanging="720"/>
      </w:pPr>
      <w:rPr>
        <w:rFonts w:ascii="Arial" w:eastAsia="Calibri Light" w:hAnsi="Arial" w:cs="Arial"/>
        <w:i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7012F25"/>
    <w:multiLevelType w:val="hybridMultilevel"/>
    <w:tmpl w:val="AC5A9282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B21C63"/>
    <w:multiLevelType w:val="hybridMultilevel"/>
    <w:tmpl w:val="6CF682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01E8"/>
    <w:multiLevelType w:val="multilevel"/>
    <w:tmpl w:val="F620ECFE"/>
    <w:lvl w:ilvl="0">
      <w:start w:val="1"/>
      <w:numFmt w:val="decimal"/>
      <w:pStyle w:val="slolnku"/>
      <w:suff w:val="nothing"/>
      <w:lvlText w:val="Článek %1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left" w:pos="1608"/>
        </w:tabs>
        <w:ind w:left="1608" w:hanging="708"/>
      </w:pPr>
      <w:rPr>
        <w:rFonts w:cs="Times New Roman"/>
        <w:b w:val="0"/>
        <w:i w:val="0"/>
        <w:sz w:val="22"/>
        <w:szCs w:val="22"/>
      </w:rPr>
    </w:lvl>
    <w:lvl w:ilvl="3">
      <w:start w:val="1"/>
      <w:numFmt w:val="lowerLetter"/>
      <w:pStyle w:val="Textodst3psmena"/>
      <w:lvlText w:val="%4)"/>
      <w:lvlJc w:val="left"/>
      <w:pPr>
        <w:tabs>
          <w:tab w:val="left" w:pos="2778"/>
        </w:tabs>
        <w:ind w:left="2778" w:hanging="61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/>
      </w:rPr>
    </w:lvl>
  </w:abstractNum>
  <w:abstractNum w:abstractNumId="13" w15:restartNumberingAfterBreak="0">
    <w:nsid w:val="1FD67FFD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09C"/>
    <w:multiLevelType w:val="hybridMultilevel"/>
    <w:tmpl w:val="BC824D60"/>
    <w:lvl w:ilvl="0" w:tplc="CF92BD06">
      <w:start w:val="6"/>
      <w:numFmt w:val="decimal"/>
      <w:lvlText w:val="%1.1"/>
      <w:lvlJc w:val="left"/>
      <w:pPr>
        <w:ind w:left="279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D974649"/>
    <w:multiLevelType w:val="hybridMultilevel"/>
    <w:tmpl w:val="1DD25B84"/>
    <w:lvl w:ilvl="0" w:tplc="30569AAC">
      <w:start w:val="3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A2438"/>
    <w:multiLevelType w:val="hybridMultilevel"/>
    <w:tmpl w:val="74C4E5C6"/>
    <w:lvl w:ilvl="0" w:tplc="1C903714">
      <w:start w:val="2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2647F"/>
    <w:multiLevelType w:val="hybridMultilevel"/>
    <w:tmpl w:val="5A26EBE8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BF7202D"/>
    <w:multiLevelType w:val="hybridMultilevel"/>
    <w:tmpl w:val="37867DC4"/>
    <w:lvl w:ilvl="0" w:tplc="5FEEB4D2">
      <w:start w:val="1"/>
      <w:numFmt w:val="decimal"/>
      <w:pStyle w:val="UStyl2"/>
      <w:lvlText w:val="%1."/>
      <w:lvlJc w:val="left"/>
      <w:pPr>
        <w:ind w:left="720" w:hanging="360"/>
      </w:pPr>
    </w:lvl>
    <w:lvl w:ilvl="1" w:tplc="5EE85542">
      <w:start w:val="1"/>
      <w:numFmt w:val="lowerLetter"/>
      <w:lvlText w:val="%2."/>
      <w:lvlJc w:val="left"/>
      <w:pPr>
        <w:ind w:left="1440" w:hanging="360"/>
      </w:pPr>
    </w:lvl>
    <w:lvl w:ilvl="2" w:tplc="49BAE230">
      <w:start w:val="1"/>
      <w:numFmt w:val="lowerRoman"/>
      <w:lvlText w:val="%3."/>
      <w:lvlJc w:val="right"/>
      <w:pPr>
        <w:ind w:left="2160" w:hanging="180"/>
      </w:pPr>
    </w:lvl>
    <w:lvl w:ilvl="3" w:tplc="DA76750C">
      <w:start w:val="1"/>
      <w:numFmt w:val="decimal"/>
      <w:lvlText w:val="%4."/>
      <w:lvlJc w:val="left"/>
      <w:pPr>
        <w:ind w:left="2880" w:hanging="360"/>
      </w:pPr>
    </w:lvl>
    <w:lvl w:ilvl="4" w:tplc="BA8C0AF2">
      <w:start w:val="1"/>
      <w:numFmt w:val="lowerLetter"/>
      <w:lvlText w:val="%5."/>
      <w:lvlJc w:val="left"/>
      <w:pPr>
        <w:ind w:left="3600" w:hanging="360"/>
      </w:pPr>
    </w:lvl>
    <w:lvl w:ilvl="5" w:tplc="426A3D0C">
      <w:start w:val="1"/>
      <w:numFmt w:val="lowerRoman"/>
      <w:lvlText w:val="%6."/>
      <w:lvlJc w:val="right"/>
      <w:pPr>
        <w:ind w:left="4320" w:hanging="180"/>
      </w:pPr>
    </w:lvl>
    <w:lvl w:ilvl="6" w:tplc="5CA6BDD6">
      <w:start w:val="1"/>
      <w:numFmt w:val="decimal"/>
      <w:lvlText w:val="%7."/>
      <w:lvlJc w:val="left"/>
      <w:pPr>
        <w:ind w:left="5040" w:hanging="360"/>
      </w:pPr>
    </w:lvl>
    <w:lvl w:ilvl="7" w:tplc="5CF6D866">
      <w:start w:val="1"/>
      <w:numFmt w:val="lowerLetter"/>
      <w:lvlText w:val="%8."/>
      <w:lvlJc w:val="left"/>
      <w:pPr>
        <w:ind w:left="5760" w:hanging="360"/>
      </w:pPr>
    </w:lvl>
    <w:lvl w:ilvl="8" w:tplc="5BE4A6F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F4F02"/>
    <w:multiLevelType w:val="hybridMultilevel"/>
    <w:tmpl w:val="87961C66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12F7499"/>
    <w:multiLevelType w:val="hybridMultilevel"/>
    <w:tmpl w:val="AA503338"/>
    <w:lvl w:ilvl="0" w:tplc="5586517C">
      <w:start w:val="5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277AA"/>
    <w:multiLevelType w:val="hybridMultilevel"/>
    <w:tmpl w:val="2FA887C2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17F3142"/>
    <w:multiLevelType w:val="hybridMultilevel"/>
    <w:tmpl w:val="EB967F64"/>
    <w:lvl w:ilvl="0" w:tplc="A726F1FA">
      <w:start w:val="7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34968"/>
    <w:multiLevelType w:val="hybridMultilevel"/>
    <w:tmpl w:val="B340501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3B62475"/>
    <w:multiLevelType w:val="multilevel"/>
    <w:tmpl w:val="724675A4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RLNadpis2rovn"/>
      <w:lvlText w:val="%2.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LNadpis3rovn"/>
      <w:lvlText w:val="%2.%3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5F1C0AC1"/>
    <w:multiLevelType w:val="hybridMultilevel"/>
    <w:tmpl w:val="65F60B0C"/>
    <w:lvl w:ilvl="0" w:tplc="018E13B8">
      <w:start w:val="10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60AAA"/>
    <w:multiLevelType w:val="hybridMultilevel"/>
    <w:tmpl w:val="807215B4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E7E30E3"/>
    <w:multiLevelType w:val="hybridMultilevel"/>
    <w:tmpl w:val="7C6E0C9A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2A7378E"/>
    <w:multiLevelType w:val="hybridMultilevel"/>
    <w:tmpl w:val="138AE898"/>
    <w:lvl w:ilvl="0" w:tplc="50CC146C">
      <w:start w:val="9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76E7D"/>
    <w:multiLevelType w:val="hybridMultilevel"/>
    <w:tmpl w:val="E8DCE1A0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0" w15:restartNumberingAfterBreak="0">
    <w:nsid w:val="7DCC3FEF"/>
    <w:multiLevelType w:val="multilevel"/>
    <w:tmpl w:val="7A3E20EA"/>
    <w:lvl w:ilvl="0">
      <w:start w:val="1"/>
      <w:numFmt w:val="decimal"/>
      <w:lvlText w:val="%1.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1" w15:restartNumberingAfterBreak="0">
    <w:nsid w:val="7EF423F8"/>
    <w:multiLevelType w:val="hybridMultilevel"/>
    <w:tmpl w:val="1B444C18"/>
    <w:lvl w:ilvl="0" w:tplc="BDB2F400">
      <w:start w:val="1"/>
      <w:numFmt w:val="upperRoman"/>
      <w:pStyle w:val="CZslolnku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C9ABCB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64CD084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D03662E2">
      <w:start w:val="1"/>
      <w:numFmt w:val="decimal"/>
      <w:lvlText w:val="(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D5A0D52E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F2EC33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49EB834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103646EE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FD66C42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4"/>
  </w:num>
  <w:num w:numId="4">
    <w:abstractNumId w:val="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0"/>
  </w:num>
  <w:num w:numId="8">
    <w:abstractNumId w:val="5"/>
  </w:num>
  <w:num w:numId="9">
    <w:abstractNumId w:val="2"/>
  </w:num>
  <w:num w:numId="10">
    <w:abstractNumId w:val="20"/>
  </w:num>
  <w:num w:numId="11">
    <w:abstractNumId w:val="14"/>
  </w:num>
  <w:num w:numId="12">
    <w:abstractNumId w:val="22"/>
  </w:num>
  <w:num w:numId="13">
    <w:abstractNumId w:val="23"/>
  </w:num>
  <w:num w:numId="14">
    <w:abstractNumId w:val="0"/>
  </w:num>
  <w:num w:numId="15">
    <w:abstractNumId w:val="27"/>
  </w:num>
  <w:num w:numId="16">
    <w:abstractNumId w:val="7"/>
  </w:num>
  <w:num w:numId="17">
    <w:abstractNumId w:val="13"/>
  </w:num>
  <w:num w:numId="18">
    <w:abstractNumId w:val="9"/>
    <w:lvlOverride w:ilvl="0">
      <w:startOverride w:val="8"/>
    </w:lvlOverride>
    <w:lvlOverride w:ilvl="1">
      <w:startOverride w:val="2"/>
    </w:lvlOverride>
  </w:num>
  <w:num w:numId="19">
    <w:abstractNumId w:val="28"/>
  </w:num>
  <w:num w:numId="20">
    <w:abstractNumId w:val="25"/>
  </w:num>
  <w:num w:numId="21">
    <w:abstractNumId w:val="26"/>
  </w:num>
  <w:num w:numId="22">
    <w:abstractNumId w:val="17"/>
  </w:num>
  <w:num w:numId="23">
    <w:abstractNumId w:val="19"/>
  </w:num>
  <w:num w:numId="24">
    <w:abstractNumId w:val="10"/>
  </w:num>
  <w:num w:numId="25">
    <w:abstractNumId w:val="6"/>
  </w:num>
  <w:num w:numId="26">
    <w:abstractNumId w:val="1"/>
  </w:num>
  <w:num w:numId="27">
    <w:abstractNumId w:val="29"/>
  </w:num>
  <w:num w:numId="28">
    <w:abstractNumId w:val="16"/>
  </w:num>
  <w:num w:numId="29">
    <w:abstractNumId w:val="11"/>
  </w:num>
  <w:num w:numId="30">
    <w:abstractNumId w:val="21"/>
  </w:num>
  <w:num w:numId="31">
    <w:abstractNumId w:val="3"/>
  </w:num>
  <w:num w:numId="32">
    <w:abstractNumId w:val="9"/>
    <w:lvlOverride w:ilvl="0">
      <w:startOverride w:val="8"/>
    </w:lvlOverride>
    <w:lvlOverride w:ilvl="1">
      <w:startOverride w:val="2"/>
    </w:lvlOverride>
  </w:num>
  <w:num w:numId="33">
    <w:abstractNumId w:val="15"/>
  </w:num>
  <w:num w:numId="34">
    <w:abstractNumId w:val="8"/>
  </w:num>
  <w:num w:numId="35">
    <w:abstractNumId w:val="30"/>
    <w:lvlOverride w:ilvl="0">
      <w:lvl w:ilvl="0">
        <w:start w:val="1"/>
        <w:numFmt w:val="decimal"/>
        <w:lvlText w:val="%1.1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931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651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371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091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811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531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251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971" w:hanging="180"/>
        </w:pPr>
        <w:rPr>
          <w:rFonts w:hint="default"/>
        </w:rPr>
      </w:lvl>
    </w:lvlOverride>
  </w:num>
  <w:num w:numId="36">
    <w:abstractNumId w:val="9"/>
    <w:lvlOverride w:ilvl="0">
      <w:startOverride w:val="2"/>
    </w:lvlOverride>
    <w:lvlOverride w:ilvl="1">
      <w:startOverride w:val="2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002EC9"/>
    <w:rsid w:val="0001389C"/>
    <w:rsid w:val="000159F5"/>
    <w:rsid w:val="00023B68"/>
    <w:rsid w:val="00030CCB"/>
    <w:rsid w:val="000364BC"/>
    <w:rsid w:val="00053822"/>
    <w:rsid w:val="00064B1C"/>
    <w:rsid w:val="00067258"/>
    <w:rsid w:val="00070AD1"/>
    <w:rsid w:val="00073526"/>
    <w:rsid w:val="00073767"/>
    <w:rsid w:val="0008228B"/>
    <w:rsid w:val="00082BE4"/>
    <w:rsid w:val="000863B7"/>
    <w:rsid w:val="000909AA"/>
    <w:rsid w:val="00090AEF"/>
    <w:rsid w:val="000A0479"/>
    <w:rsid w:val="000A146A"/>
    <w:rsid w:val="000B1A8E"/>
    <w:rsid w:val="000D3CDE"/>
    <w:rsid w:val="000D5110"/>
    <w:rsid w:val="000E21EE"/>
    <w:rsid w:val="000E477B"/>
    <w:rsid w:val="00110442"/>
    <w:rsid w:val="001113AE"/>
    <w:rsid w:val="0011774E"/>
    <w:rsid w:val="00120305"/>
    <w:rsid w:val="001357F1"/>
    <w:rsid w:val="001559BA"/>
    <w:rsid w:val="00156395"/>
    <w:rsid w:val="00156B02"/>
    <w:rsid w:val="001617E7"/>
    <w:rsid w:val="001645D4"/>
    <w:rsid w:val="001661F3"/>
    <w:rsid w:val="00166A38"/>
    <w:rsid w:val="00182B01"/>
    <w:rsid w:val="001934DD"/>
    <w:rsid w:val="001A6518"/>
    <w:rsid w:val="001B1F0B"/>
    <w:rsid w:val="001B6D08"/>
    <w:rsid w:val="001C0C9C"/>
    <w:rsid w:val="001D76D3"/>
    <w:rsid w:val="001E0DE6"/>
    <w:rsid w:val="001E1B9D"/>
    <w:rsid w:val="001F1DB4"/>
    <w:rsid w:val="001F4A61"/>
    <w:rsid w:val="001F4DBC"/>
    <w:rsid w:val="001F54D9"/>
    <w:rsid w:val="001F5DE9"/>
    <w:rsid w:val="00202632"/>
    <w:rsid w:val="00205B6A"/>
    <w:rsid w:val="00206314"/>
    <w:rsid w:val="0020659E"/>
    <w:rsid w:val="00222676"/>
    <w:rsid w:val="00227D86"/>
    <w:rsid w:val="00253116"/>
    <w:rsid w:val="00255EFF"/>
    <w:rsid w:val="00256E46"/>
    <w:rsid w:val="00270F47"/>
    <w:rsid w:val="0027411F"/>
    <w:rsid w:val="002775BE"/>
    <w:rsid w:val="00282259"/>
    <w:rsid w:val="00297A1C"/>
    <w:rsid w:val="002A0DAF"/>
    <w:rsid w:val="002B2C6F"/>
    <w:rsid w:val="002B3AFF"/>
    <w:rsid w:val="002B655E"/>
    <w:rsid w:val="002C3435"/>
    <w:rsid w:val="002D00EC"/>
    <w:rsid w:val="002D038D"/>
    <w:rsid w:val="002D0C9B"/>
    <w:rsid w:val="002F222C"/>
    <w:rsid w:val="00301097"/>
    <w:rsid w:val="003027C5"/>
    <w:rsid w:val="003074A2"/>
    <w:rsid w:val="00314EE6"/>
    <w:rsid w:val="00323ACA"/>
    <w:rsid w:val="00326A7D"/>
    <w:rsid w:val="00327662"/>
    <w:rsid w:val="003305ED"/>
    <w:rsid w:val="00331265"/>
    <w:rsid w:val="00331CF9"/>
    <w:rsid w:val="0033313B"/>
    <w:rsid w:val="00333932"/>
    <w:rsid w:val="0034352F"/>
    <w:rsid w:val="00356032"/>
    <w:rsid w:val="00362C7F"/>
    <w:rsid w:val="003662A1"/>
    <w:rsid w:val="003675D9"/>
    <w:rsid w:val="00382890"/>
    <w:rsid w:val="003A65F8"/>
    <w:rsid w:val="003D0BE1"/>
    <w:rsid w:val="003D18F9"/>
    <w:rsid w:val="003E122C"/>
    <w:rsid w:val="003E12F9"/>
    <w:rsid w:val="003E602D"/>
    <w:rsid w:val="003F4CDA"/>
    <w:rsid w:val="003F5C33"/>
    <w:rsid w:val="003F62A0"/>
    <w:rsid w:val="004307B7"/>
    <w:rsid w:val="00430BF6"/>
    <w:rsid w:val="00431D91"/>
    <w:rsid w:val="00442E37"/>
    <w:rsid w:val="004461C8"/>
    <w:rsid w:val="00474C05"/>
    <w:rsid w:val="0049177A"/>
    <w:rsid w:val="004955A2"/>
    <w:rsid w:val="0049673F"/>
    <w:rsid w:val="004B3578"/>
    <w:rsid w:val="004C14FC"/>
    <w:rsid w:val="004D7F91"/>
    <w:rsid w:val="004E5817"/>
    <w:rsid w:val="004F0699"/>
    <w:rsid w:val="004F7EF9"/>
    <w:rsid w:val="0050061D"/>
    <w:rsid w:val="005021E7"/>
    <w:rsid w:val="005171C3"/>
    <w:rsid w:val="00522ABE"/>
    <w:rsid w:val="0053074E"/>
    <w:rsid w:val="005429DC"/>
    <w:rsid w:val="00554BEF"/>
    <w:rsid w:val="00554DC9"/>
    <w:rsid w:val="00562908"/>
    <w:rsid w:val="00572FA7"/>
    <w:rsid w:val="0058341C"/>
    <w:rsid w:val="00590D7A"/>
    <w:rsid w:val="00592BCD"/>
    <w:rsid w:val="00592F59"/>
    <w:rsid w:val="00596211"/>
    <w:rsid w:val="0059636B"/>
    <w:rsid w:val="005A0E40"/>
    <w:rsid w:val="005A22B7"/>
    <w:rsid w:val="005A253B"/>
    <w:rsid w:val="005D004B"/>
    <w:rsid w:val="005D27D7"/>
    <w:rsid w:val="005D6C93"/>
    <w:rsid w:val="005E08DA"/>
    <w:rsid w:val="005E0CCD"/>
    <w:rsid w:val="005F2F26"/>
    <w:rsid w:val="00605016"/>
    <w:rsid w:val="006111E1"/>
    <w:rsid w:val="006173B6"/>
    <w:rsid w:val="00633A48"/>
    <w:rsid w:val="00637D97"/>
    <w:rsid w:val="00642387"/>
    <w:rsid w:val="00644E5E"/>
    <w:rsid w:val="0065052F"/>
    <w:rsid w:val="00665BD9"/>
    <w:rsid w:val="00666556"/>
    <w:rsid w:val="00677E24"/>
    <w:rsid w:val="006902B9"/>
    <w:rsid w:val="00697E96"/>
    <w:rsid w:val="006A2305"/>
    <w:rsid w:val="006A234F"/>
    <w:rsid w:val="006A55A5"/>
    <w:rsid w:val="006B0F03"/>
    <w:rsid w:val="006C562B"/>
    <w:rsid w:val="006D5D02"/>
    <w:rsid w:val="006E06CE"/>
    <w:rsid w:val="006E2CD4"/>
    <w:rsid w:val="006F2B38"/>
    <w:rsid w:val="007120CD"/>
    <w:rsid w:val="00716EB8"/>
    <w:rsid w:val="00717220"/>
    <w:rsid w:val="00720826"/>
    <w:rsid w:val="00720E9F"/>
    <w:rsid w:val="00722DE5"/>
    <w:rsid w:val="007241AE"/>
    <w:rsid w:val="007261CB"/>
    <w:rsid w:val="007506A0"/>
    <w:rsid w:val="0075227D"/>
    <w:rsid w:val="007971AF"/>
    <w:rsid w:val="007A60A2"/>
    <w:rsid w:val="007B01F7"/>
    <w:rsid w:val="007B554A"/>
    <w:rsid w:val="007B7EB0"/>
    <w:rsid w:val="007C0C23"/>
    <w:rsid w:val="007D3B9D"/>
    <w:rsid w:val="007E3200"/>
    <w:rsid w:val="007E6CDB"/>
    <w:rsid w:val="007E7E30"/>
    <w:rsid w:val="007F7570"/>
    <w:rsid w:val="00805766"/>
    <w:rsid w:val="008067DC"/>
    <w:rsid w:val="008418B3"/>
    <w:rsid w:val="008431B8"/>
    <w:rsid w:val="00853210"/>
    <w:rsid w:val="00864BF2"/>
    <w:rsid w:val="0087443F"/>
    <w:rsid w:val="0087715D"/>
    <w:rsid w:val="0088252E"/>
    <w:rsid w:val="00883B6E"/>
    <w:rsid w:val="0088713B"/>
    <w:rsid w:val="00892B90"/>
    <w:rsid w:val="008938E9"/>
    <w:rsid w:val="0089674F"/>
    <w:rsid w:val="008B067E"/>
    <w:rsid w:val="008B07A4"/>
    <w:rsid w:val="008B3392"/>
    <w:rsid w:val="008B45AA"/>
    <w:rsid w:val="008B6222"/>
    <w:rsid w:val="008C4985"/>
    <w:rsid w:val="008E0D43"/>
    <w:rsid w:val="00911A1F"/>
    <w:rsid w:val="009161AC"/>
    <w:rsid w:val="00920B38"/>
    <w:rsid w:val="00925B89"/>
    <w:rsid w:val="00926EA2"/>
    <w:rsid w:val="0093221E"/>
    <w:rsid w:val="009372C9"/>
    <w:rsid w:val="00945F03"/>
    <w:rsid w:val="0094760F"/>
    <w:rsid w:val="009510D3"/>
    <w:rsid w:val="009549CD"/>
    <w:rsid w:val="00964AAE"/>
    <w:rsid w:val="00966996"/>
    <w:rsid w:val="00967008"/>
    <w:rsid w:val="00967693"/>
    <w:rsid w:val="00977BF1"/>
    <w:rsid w:val="009831FC"/>
    <w:rsid w:val="009857F2"/>
    <w:rsid w:val="00985AB9"/>
    <w:rsid w:val="00986250"/>
    <w:rsid w:val="00996A9E"/>
    <w:rsid w:val="009A5186"/>
    <w:rsid w:val="009B5559"/>
    <w:rsid w:val="009B669A"/>
    <w:rsid w:val="009C573D"/>
    <w:rsid w:val="009E01CC"/>
    <w:rsid w:val="009E2E77"/>
    <w:rsid w:val="00A007D2"/>
    <w:rsid w:val="00A01313"/>
    <w:rsid w:val="00A0720E"/>
    <w:rsid w:val="00A127A7"/>
    <w:rsid w:val="00A256DA"/>
    <w:rsid w:val="00A271E7"/>
    <w:rsid w:val="00A33B7D"/>
    <w:rsid w:val="00A36ACB"/>
    <w:rsid w:val="00A45EC0"/>
    <w:rsid w:val="00A53F59"/>
    <w:rsid w:val="00A545FD"/>
    <w:rsid w:val="00A5518A"/>
    <w:rsid w:val="00A57762"/>
    <w:rsid w:val="00A66F06"/>
    <w:rsid w:val="00A7015E"/>
    <w:rsid w:val="00A7331C"/>
    <w:rsid w:val="00A86069"/>
    <w:rsid w:val="00A9183C"/>
    <w:rsid w:val="00A961BC"/>
    <w:rsid w:val="00AA24DC"/>
    <w:rsid w:val="00AB0976"/>
    <w:rsid w:val="00AB363D"/>
    <w:rsid w:val="00AB7979"/>
    <w:rsid w:val="00AC2595"/>
    <w:rsid w:val="00AC2AD3"/>
    <w:rsid w:val="00AC2E9C"/>
    <w:rsid w:val="00AD17C5"/>
    <w:rsid w:val="00AE13C5"/>
    <w:rsid w:val="00AF4ADA"/>
    <w:rsid w:val="00B10259"/>
    <w:rsid w:val="00B16CE1"/>
    <w:rsid w:val="00B32A52"/>
    <w:rsid w:val="00B3589A"/>
    <w:rsid w:val="00B55FCF"/>
    <w:rsid w:val="00B64D8E"/>
    <w:rsid w:val="00B66E30"/>
    <w:rsid w:val="00B74E17"/>
    <w:rsid w:val="00B80537"/>
    <w:rsid w:val="00B87AF1"/>
    <w:rsid w:val="00B95236"/>
    <w:rsid w:val="00BB0C7B"/>
    <w:rsid w:val="00BB63C9"/>
    <w:rsid w:val="00BC2FFB"/>
    <w:rsid w:val="00BC4AF7"/>
    <w:rsid w:val="00BF2F27"/>
    <w:rsid w:val="00C107C6"/>
    <w:rsid w:val="00C36BEC"/>
    <w:rsid w:val="00C47582"/>
    <w:rsid w:val="00C60509"/>
    <w:rsid w:val="00C63349"/>
    <w:rsid w:val="00C75D96"/>
    <w:rsid w:val="00C81F36"/>
    <w:rsid w:val="00C92DC7"/>
    <w:rsid w:val="00CA1DED"/>
    <w:rsid w:val="00CA2DA9"/>
    <w:rsid w:val="00CA6670"/>
    <w:rsid w:val="00CA76C8"/>
    <w:rsid w:val="00CB3C5D"/>
    <w:rsid w:val="00CB47ED"/>
    <w:rsid w:val="00CC3D30"/>
    <w:rsid w:val="00CE0553"/>
    <w:rsid w:val="00CF48A1"/>
    <w:rsid w:val="00D0030E"/>
    <w:rsid w:val="00D0495E"/>
    <w:rsid w:val="00D04C91"/>
    <w:rsid w:val="00D16B99"/>
    <w:rsid w:val="00D17047"/>
    <w:rsid w:val="00D23CD1"/>
    <w:rsid w:val="00D33D18"/>
    <w:rsid w:val="00D34011"/>
    <w:rsid w:val="00D37DEF"/>
    <w:rsid w:val="00D466D9"/>
    <w:rsid w:val="00D50B9C"/>
    <w:rsid w:val="00D54858"/>
    <w:rsid w:val="00D75294"/>
    <w:rsid w:val="00D760EC"/>
    <w:rsid w:val="00D81C05"/>
    <w:rsid w:val="00D82D37"/>
    <w:rsid w:val="00D86999"/>
    <w:rsid w:val="00DA1861"/>
    <w:rsid w:val="00DB6052"/>
    <w:rsid w:val="00DC3B75"/>
    <w:rsid w:val="00DD35C8"/>
    <w:rsid w:val="00DD42DD"/>
    <w:rsid w:val="00DD672E"/>
    <w:rsid w:val="00DE6959"/>
    <w:rsid w:val="00DE7E0B"/>
    <w:rsid w:val="00DF3C92"/>
    <w:rsid w:val="00E0264C"/>
    <w:rsid w:val="00E06287"/>
    <w:rsid w:val="00E10392"/>
    <w:rsid w:val="00E11FB5"/>
    <w:rsid w:val="00E2579F"/>
    <w:rsid w:val="00E400FF"/>
    <w:rsid w:val="00E43B55"/>
    <w:rsid w:val="00E47328"/>
    <w:rsid w:val="00E574A3"/>
    <w:rsid w:val="00E60E7D"/>
    <w:rsid w:val="00E67601"/>
    <w:rsid w:val="00E82DD1"/>
    <w:rsid w:val="00E84F88"/>
    <w:rsid w:val="00E937D3"/>
    <w:rsid w:val="00E9480D"/>
    <w:rsid w:val="00E95A8E"/>
    <w:rsid w:val="00E971D1"/>
    <w:rsid w:val="00E97E47"/>
    <w:rsid w:val="00EB20E6"/>
    <w:rsid w:val="00EB4295"/>
    <w:rsid w:val="00EB55BA"/>
    <w:rsid w:val="00EC2B1C"/>
    <w:rsid w:val="00ED5A80"/>
    <w:rsid w:val="00EE5627"/>
    <w:rsid w:val="00EE6BFC"/>
    <w:rsid w:val="00EF7538"/>
    <w:rsid w:val="00F02B75"/>
    <w:rsid w:val="00F17095"/>
    <w:rsid w:val="00F3140F"/>
    <w:rsid w:val="00F32751"/>
    <w:rsid w:val="00F32D24"/>
    <w:rsid w:val="00F4126B"/>
    <w:rsid w:val="00F42AC7"/>
    <w:rsid w:val="00F471E0"/>
    <w:rsid w:val="00F62953"/>
    <w:rsid w:val="00F74D77"/>
    <w:rsid w:val="00F85010"/>
    <w:rsid w:val="00F86C1E"/>
    <w:rsid w:val="00F943AD"/>
    <w:rsid w:val="00FB3357"/>
    <w:rsid w:val="00FE216E"/>
    <w:rsid w:val="00FE3D36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FA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before="60" w:after="0" w:line="240" w:lineRule="auto"/>
      <w:ind w:firstLine="142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RLlneksmlouvy"/>
    <w:next w:val="Normln"/>
    <w:link w:val="Nadpis1Char"/>
    <w:qFormat/>
    <w:pPr>
      <w:numPr>
        <w:numId w:val="4"/>
      </w:numPr>
      <w:shd w:val="clear" w:color="auto" w:fill="DEEAF6" w:themeFill="accent1" w:themeFillTint="33"/>
    </w:pPr>
    <w:rPr>
      <w:rFonts w:ascii="Calibri" w:eastAsia="Calibri" w:hAnsi="Calibri" w:cs="Calibri (Body)"/>
      <w:caps/>
      <w:sz w:val="22"/>
      <w:szCs w:val="22"/>
    </w:rPr>
  </w:style>
  <w:style w:type="paragraph" w:styleId="Nadpis2">
    <w:name w:val="heading 2"/>
    <w:basedOn w:val="RLTextlnkuslovan"/>
    <w:next w:val="Normln"/>
    <w:link w:val="Nadpis2Char"/>
    <w:uiPriority w:val="9"/>
    <w:unhideWhenUsed/>
    <w:qFormat/>
    <w:pPr>
      <w:numPr>
        <w:numId w:val="4"/>
      </w:numPr>
      <w:spacing w:before="240" w:after="240" w:line="240" w:lineRule="auto"/>
      <w:outlineLvl w:val="1"/>
    </w:pPr>
    <w:rPr>
      <w:rFonts w:ascii="Calibri" w:hAnsi="Calibri" w:cs="Calibri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numPr>
        <w:ilvl w:val="2"/>
        <w:numId w:val="4"/>
      </w:numPr>
      <w:spacing w:before="40" w:line="259" w:lineRule="auto"/>
      <w:jc w:val="left"/>
      <w:outlineLvl w:val="2"/>
    </w:pPr>
    <w:rPr>
      <w:rFonts w:ascii="Calibri" w:eastAsia="Calibri Light" w:hAnsi="Calibri" w:cs="Calibri Light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4"/>
      </w:numPr>
      <w:spacing w:before="40"/>
      <w:outlineLvl w:val="3"/>
    </w:pPr>
    <w:rPr>
      <w:rFonts w:ascii="Calibri Light" w:eastAsia="Calibri Light" w:hAnsi="Calibri Light" w:cs="Calibri Light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4"/>
      </w:numPr>
      <w:spacing w:before="40"/>
      <w:outlineLvl w:val="4"/>
    </w:pPr>
    <w:rPr>
      <w:rFonts w:ascii="Calibri Light" w:eastAsia="Calibri Light" w:hAnsi="Calibri Light" w:cs="Calibri Light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numPr>
        <w:ilvl w:val="5"/>
        <w:numId w:val="4"/>
      </w:numPr>
      <w:spacing w:before="40"/>
      <w:outlineLvl w:val="5"/>
    </w:pPr>
    <w:rPr>
      <w:rFonts w:ascii="Calibri Light" w:eastAsia="Calibri Light" w:hAnsi="Calibri Light" w:cs="Calibri Light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numPr>
        <w:ilvl w:val="6"/>
        <w:numId w:val="4"/>
      </w:numPr>
      <w:spacing w:before="40"/>
      <w:outlineLvl w:val="6"/>
    </w:pPr>
    <w:rPr>
      <w:rFonts w:ascii="Calibri Light" w:eastAsia="Calibri Light" w:hAnsi="Calibri Light" w:cs="Calibri Light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keepNext/>
      <w:keepLines/>
      <w:numPr>
        <w:ilvl w:val="7"/>
        <w:numId w:val="4"/>
      </w:numPr>
      <w:spacing w:before="40"/>
      <w:outlineLvl w:val="7"/>
    </w:pPr>
    <w:rPr>
      <w:rFonts w:ascii="Calibri Light" w:eastAsia="Calibri Light" w:hAnsi="Calibri Light" w:cs="Calibri Light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keepNext/>
      <w:keepLines/>
      <w:numPr>
        <w:ilvl w:val="8"/>
        <w:numId w:val="4"/>
      </w:numPr>
      <w:spacing w:before="40"/>
      <w:outlineLvl w:val="8"/>
    </w:pPr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Standardnpsmoodstavce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Standardnpsmoodstavce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Standardnpsmoodstavce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Standardnpsmoodstavce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Standardnpsmoodstavce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Standardnpsmoodstavce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Standardnpsmoodstavce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Standardnpsmoodstavce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character" w:customStyle="1" w:styleId="SubtitleChar">
    <w:name w:val="Subtitle Char"/>
    <w:basedOn w:val="Standardnpsmoodstavce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rosttabulka11">
    <w:name w:val="Prostá tabulka 1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rosttabulka21">
    <w:name w:val="Prostá tabulka 21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rosttabulka31">
    <w:name w:val="Prostá tabulka 3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41">
    <w:name w:val="Prostá tabulka 4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51">
    <w:name w:val="Prostá tabulka 5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Svtltabulkasmkou11">
    <w:name w:val="Světlá tabulka s mřížkou 1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ulkasmkou21">
    <w:name w:val="Tabulka s mřížko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31">
    <w:name w:val="Tabulka s mřížko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41">
    <w:name w:val="Tabulka s mřížkou 4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mavtabulkasmkou51">
    <w:name w:val="Tmavá tabulka s mřížko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Barevntabulkasmkou61">
    <w:name w:val="Barevná tabulka s mřížko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Barevntabulkasmkou71">
    <w:name w:val="Barevná tabulka s mřížko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Svtltabulkaseznamu11">
    <w:name w:val="Světlá tabulka seznamu 1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Tabulkaseznamu21">
    <w:name w:val="Tabulka seznam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abulkaseznamu31">
    <w:name w:val="Tabulka seznam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ulkaseznamu41">
    <w:name w:val="Tabulka seznamu 4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mavtabulkaseznamu51">
    <w:name w:val="Tmavá tabulka seznam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Barevntabulkaseznamu61">
    <w:name w:val="Barevná tabulka seznam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Barevntabulkaseznamu71">
    <w:name w:val="Barevná tabulka seznam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Nzev">
    <w:name w:val="Title"/>
    <w:basedOn w:val="Normln"/>
    <w:next w:val="Podnadpis"/>
    <w:link w:val="NzevChar"/>
    <w:uiPriority w:val="99"/>
    <w:qFormat/>
    <w:pPr>
      <w:keepNext/>
      <w:keepLines/>
      <w:spacing w:before="360" w:after="160"/>
      <w:ind w:left="851" w:firstLine="0"/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uiPriority w:val="99"/>
    <w:rPr>
      <w:rFonts w:ascii="Arial" w:eastAsia="Times New Roman" w:hAnsi="Arial" w:cs="Times New Roman"/>
      <w:b/>
      <w:bCs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pPr>
      <w:spacing w:after="120"/>
      <w:ind w:firstLine="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1KapitolaF8Kapitola1Kapitola2Kapitola3Kapitola4Kapitola5Kapitola11Kapitola21Kapitola31Kapitola41Kapitola6Kapitola12Kapitola22Kapitola32Kapitola42Kapitola51Kapitola111Kapitola211Kapitola311Kapitola411Kapitola7Kapitola8">
    <w:name w:val="Nadpis 1.Kapitola.F8.Kapitola1.Kapitola2.Kapitola3.Kapitola4.Kapitola5.Kapitola11.Kapitola21.Kapitola31.Kapitola41.Kapitola6.Kapitola12.Kapitola22.Kapitola32.Kapitola42.Kapitola51.Kapitola111.Kapitola211.Kapitola311.Kapitola411.Kapitola7.Kapitola8"/>
    <w:basedOn w:val="Normln"/>
    <w:next w:val="Zkladntext"/>
    <w:uiPriority w:val="99"/>
    <w:pPr>
      <w:keepLines/>
      <w:spacing w:before="360" w:after="240"/>
      <w:ind w:firstLine="0"/>
      <w:jc w:val="center"/>
      <w:outlineLvl w:val="0"/>
    </w:pPr>
    <w:rPr>
      <w:rFonts w:cs="Arial"/>
      <w:b/>
      <w:bCs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numPr>
        <w:ilvl w:val="1"/>
      </w:numPr>
      <w:ind w:firstLine="14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pPr>
      <w:ind w:left="720"/>
      <w:contextualSpacing/>
    </w:pPr>
  </w:style>
  <w:style w:type="paragraph" w:customStyle="1" w:styleId="slolnku">
    <w:name w:val="Číslo článku"/>
    <w:basedOn w:val="Normln"/>
    <w:next w:val="Normln"/>
    <w:pPr>
      <w:keepNext/>
      <w:numPr>
        <w:numId w:val="1"/>
      </w:numPr>
      <w:tabs>
        <w:tab w:val="left" w:pos="0"/>
        <w:tab w:val="left" w:pos="284"/>
        <w:tab w:val="left" w:pos="1701"/>
      </w:tabs>
      <w:spacing w:before="160" w:after="40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Textodst1sl">
    <w:name w:val="Text odst.1čísl"/>
    <w:basedOn w:val="Normln"/>
    <w:uiPriority w:val="99"/>
    <w:pPr>
      <w:numPr>
        <w:ilvl w:val="1"/>
        <w:numId w:val="1"/>
      </w:numPr>
      <w:tabs>
        <w:tab w:val="left" w:pos="0"/>
        <w:tab w:val="left" w:pos="284"/>
      </w:tabs>
      <w:spacing w:before="80"/>
      <w:outlineLvl w:val="1"/>
    </w:pPr>
    <w:rPr>
      <w:rFonts w:ascii="Times New Roman" w:hAnsi="Times New Roman"/>
      <w:sz w:val="24"/>
    </w:rPr>
  </w:style>
  <w:style w:type="paragraph" w:customStyle="1" w:styleId="Textodst3psmena">
    <w:name w:val="Text odst. 3 písmena"/>
    <w:basedOn w:val="Textodst1sl"/>
    <w:uiPriority w:val="99"/>
    <w:pPr>
      <w:numPr>
        <w:ilvl w:val="3"/>
      </w:numPr>
      <w:spacing w:before="0"/>
      <w:outlineLvl w:val="3"/>
    </w:pPr>
  </w:style>
  <w:style w:type="paragraph" w:customStyle="1" w:styleId="Textodst2slovan">
    <w:name w:val="Text odst.2 číslovaný"/>
    <w:basedOn w:val="Textodst1sl"/>
    <w:uiPriority w:val="99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character" w:customStyle="1" w:styleId="Nadpis1Char">
    <w:name w:val="Nadpis 1 Char"/>
    <w:basedOn w:val="Standardnpsmoodstavce"/>
    <w:link w:val="Nadpis1"/>
    <w:rPr>
      <w:rFonts w:cs="Calibri (Body)"/>
      <w:b/>
      <w:caps/>
      <w:shd w:val="clear" w:color="auto" w:fill="DEEAF6" w:themeFill="accent1" w:themeFillTint="33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Pr>
      <w:rFonts w:ascii="Arial" w:eastAsia="Times New Roman" w:hAnsi="Arial" w:cs="Times New Roman"/>
      <w:szCs w:val="20"/>
      <w:lang w:eastAsia="cs-CZ"/>
    </w:r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dpis2Podkapitola1Podkapitola11Podkapitola12Podkapitola13Podkapitola14Podkapitola15Podkapitola111Podkapitola121Podkapitola131Podkapitola141Podkapitola16Podkapitola112Podkapitola122Podkapitola132Podkapitola142">
    <w:name w:val="Nadpis 2.Podkapitola 1.Podkapitola 11.Podkapitola 12.Podkapitola 13.Podkapitola 14.Podkapitola 15.Podkapitola 111.Podkapitola 121.Podkapitola 131.Podkapitola 141.Podkapitola 16.Podkapitola 112.Podkapitola 122.Podkapitola 132.Podkapitola 142"/>
    <w:basedOn w:val="Normln"/>
    <w:next w:val="Zkladntext"/>
    <w:uiPriority w:val="99"/>
    <w:pPr>
      <w:spacing w:before="240" w:after="120"/>
      <w:ind w:firstLine="0"/>
      <w:outlineLvl w:val="1"/>
    </w:pPr>
    <w:rPr>
      <w:rFonts w:ascii="Times New Roman" w:hAnsi="Times New Roman"/>
      <w:sz w:val="20"/>
      <w:szCs w:val="24"/>
    </w:rPr>
  </w:style>
  <w:style w:type="paragraph" w:styleId="Seznam3">
    <w:name w:val="List 3"/>
    <w:basedOn w:val="Normln"/>
    <w:uiPriority w:val="99"/>
    <w:pPr>
      <w:spacing w:before="0" w:after="60"/>
      <w:ind w:left="849" w:hanging="283"/>
      <w:jc w:val="left"/>
    </w:pPr>
    <w:rPr>
      <w:rFonts w:ascii="Times New Roman" w:hAnsi="Times New Roman"/>
      <w:szCs w:val="22"/>
      <w:lang w:val="de-DE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CZslolnku">
    <w:name w:val="CZ číslo článku"/>
    <w:next w:val="Normln"/>
    <w:pPr>
      <w:numPr>
        <w:numId w:val="2"/>
      </w:numPr>
      <w:spacing w:before="360" w:after="120" w:line="240" w:lineRule="auto"/>
      <w:jc w:val="center"/>
    </w:pPr>
    <w:rPr>
      <w:rFonts w:ascii="Century Gothic" w:hAnsi="Century Gothic" w:cs="Times New Roman"/>
      <w:b/>
      <w:sz w:val="20"/>
      <w:szCs w:val="24"/>
      <w:lang w:eastAsia="cs-CZ"/>
    </w:rPr>
  </w:style>
  <w:style w:type="paragraph" w:customStyle="1" w:styleId="CZodstavec">
    <w:name w:val="CZ odstavec"/>
    <w:pPr>
      <w:spacing w:after="120" w:line="288" w:lineRule="auto"/>
      <w:jc w:val="both"/>
    </w:pPr>
    <w:rPr>
      <w:rFonts w:ascii="Century Gothic" w:hAnsi="Century Gothic" w:cs="Times New Roman"/>
      <w:sz w:val="20"/>
      <w:szCs w:val="24"/>
      <w:lang w:eastAsia="cs-CZ"/>
    </w:rPr>
  </w:style>
  <w:style w:type="paragraph" w:customStyle="1" w:styleId="RLTextlnkuslovan">
    <w:name w:val="RL Text článku číslovaný"/>
    <w:basedOn w:val="Normln"/>
    <w:link w:val="RLTextlnkuslovanChar"/>
    <w:qFormat/>
    <w:pPr>
      <w:numPr>
        <w:ilvl w:val="1"/>
        <w:numId w:val="3"/>
      </w:numPr>
      <w:spacing w:before="0" w:after="120" w:line="280" w:lineRule="exact"/>
    </w:pPr>
    <w:rPr>
      <w:sz w:val="20"/>
      <w:szCs w:val="24"/>
    </w:rPr>
  </w:style>
  <w:style w:type="character" w:customStyle="1" w:styleId="RLTextlnkuslovanChar">
    <w:name w:val="RL Text článku číslovaný Char"/>
    <w:link w:val="RLTextlnkuslovan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pPr>
      <w:keepNext/>
      <w:numPr>
        <w:numId w:val="3"/>
      </w:numPr>
      <w:spacing w:before="360" w:after="120" w:line="280" w:lineRule="exact"/>
      <w:outlineLvl w:val="0"/>
    </w:pPr>
    <w:rPr>
      <w:b/>
      <w:sz w:val="20"/>
      <w:szCs w:val="24"/>
      <w:lang w:eastAsia="en-US"/>
    </w:rPr>
  </w:style>
  <w:style w:type="character" w:styleId="Hypertextovodkaz">
    <w:name w:val="Hyperlink"/>
    <w:uiPriority w:val="99"/>
    <w:qFormat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pPr>
      <w:numPr>
        <w:numId w:val="3"/>
      </w:numPr>
      <w:spacing w:before="240" w:line="259" w:lineRule="auto"/>
      <w:outlineLvl w:val="9"/>
    </w:pPr>
    <w:rPr>
      <w:b w:val="0"/>
      <w:bCs/>
      <w:sz w:val="32"/>
      <w:szCs w:val="32"/>
      <w:lang w:eastAsia="cs-CZ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before="0" w:after="100" w:line="259" w:lineRule="auto"/>
      <w:ind w:left="220" w:firstLine="0"/>
      <w:jc w:val="left"/>
    </w:pPr>
    <w:rPr>
      <w:rFonts w:ascii="Calibri" w:eastAsia="Calibri" w:hAnsi="Calibri" w:cs="Calibri"/>
      <w:szCs w:val="22"/>
    </w:rPr>
  </w:style>
  <w:style w:type="paragraph" w:styleId="Obsah3">
    <w:name w:val="toc 3"/>
    <w:basedOn w:val="Normln"/>
    <w:next w:val="Normln"/>
    <w:uiPriority w:val="39"/>
    <w:unhideWhenUsed/>
    <w:pPr>
      <w:spacing w:before="0" w:after="100" w:line="259" w:lineRule="auto"/>
      <w:ind w:left="440" w:firstLine="0"/>
      <w:jc w:val="left"/>
    </w:pPr>
    <w:rPr>
      <w:rFonts w:ascii="Calibri" w:eastAsia="Calibri" w:hAnsi="Calibri" w:cs="Calibri"/>
      <w:szCs w:val="22"/>
    </w:rPr>
  </w:style>
  <w:style w:type="paragraph" w:styleId="Obsah4">
    <w:name w:val="toc 4"/>
    <w:basedOn w:val="Normln"/>
    <w:next w:val="Normln"/>
    <w:uiPriority w:val="39"/>
    <w:unhideWhenUsed/>
    <w:pPr>
      <w:spacing w:before="0" w:after="100" w:line="259" w:lineRule="auto"/>
      <w:ind w:left="660" w:firstLine="0"/>
      <w:jc w:val="left"/>
    </w:pPr>
    <w:rPr>
      <w:rFonts w:ascii="Calibri" w:eastAsia="Calibri" w:hAnsi="Calibri" w:cs="Calibri"/>
      <w:szCs w:val="22"/>
    </w:rPr>
  </w:style>
  <w:style w:type="paragraph" w:styleId="Obsah5">
    <w:name w:val="toc 5"/>
    <w:basedOn w:val="Normln"/>
    <w:next w:val="Normln"/>
    <w:uiPriority w:val="39"/>
    <w:unhideWhenUsed/>
    <w:pPr>
      <w:spacing w:before="0" w:after="100" w:line="259" w:lineRule="auto"/>
      <w:ind w:left="880" w:firstLine="0"/>
      <w:jc w:val="left"/>
    </w:pPr>
    <w:rPr>
      <w:rFonts w:ascii="Calibri" w:eastAsia="Calibri" w:hAnsi="Calibri" w:cs="Calibri"/>
      <w:szCs w:val="22"/>
    </w:rPr>
  </w:style>
  <w:style w:type="paragraph" w:styleId="Obsah6">
    <w:name w:val="toc 6"/>
    <w:basedOn w:val="Normln"/>
    <w:next w:val="Normln"/>
    <w:uiPriority w:val="39"/>
    <w:unhideWhenUsed/>
    <w:pPr>
      <w:spacing w:before="0" w:after="100" w:line="259" w:lineRule="auto"/>
      <w:ind w:left="1100" w:firstLine="0"/>
      <w:jc w:val="left"/>
    </w:pPr>
    <w:rPr>
      <w:rFonts w:ascii="Calibri" w:eastAsia="Calibri" w:hAnsi="Calibri" w:cs="Calibri"/>
      <w:szCs w:val="22"/>
    </w:rPr>
  </w:style>
  <w:style w:type="paragraph" w:styleId="Obsah7">
    <w:name w:val="toc 7"/>
    <w:basedOn w:val="Normln"/>
    <w:next w:val="Normln"/>
    <w:uiPriority w:val="39"/>
    <w:unhideWhenUsed/>
    <w:pPr>
      <w:spacing w:before="0" w:after="100" w:line="259" w:lineRule="auto"/>
      <w:ind w:left="1320" w:firstLine="0"/>
      <w:jc w:val="left"/>
    </w:pPr>
    <w:rPr>
      <w:rFonts w:ascii="Calibri" w:eastAsia="Calibri" w:hAnsi="Calibri" w:cs="Calibri"/>
      <w:szCs w:val="22"/>
    </w:rPr>
  </w:style>
  <w:style w:type="paragraph" w:styleId="Obsah8">
    <w:name w:val="toc 8"/>
    <w:basedOn w:val="Normln"/>
    <w:next w:val="Normln"/>
    <w:uiPriority w:val="39"/>
    <w:unhideWhenUsed/>
    <w:pPr>
      <w:spacing w:before="0" w:after="100" w:line="259" w:lineRule="auto"/>
      <w:ind w:left="1540" w:firstLine="0"/>
      <w:jc w:val="left"/>
    </w:pPr>
    <w:rPr>
      <w:rFonts w:ascii="Calibri" w:eastAsia="Calibri" w:hAnsi="Calibri" w:cs="Calibri"/>
      <w:szCs w:val="22"/>
    </w:rPr>
  </w:style>
  <w:style w:type="paragraph" w:styleId="Obsah9">
    <w:name w:val="toc 9"/>
    <w:basedOn w:val="Normln"/>
    <w:next w:val="Normln"/>
    <w:uiPriority w:val="39"/>
    <w:unhideWhenUsed/>
    <w:pPr>
      <w:spacing w:before="0" w:after="100" w:line="259" w:lineRule="auto"/>
      <w:ind w:left="1760" w:firstLine="0"/>
      <w:jc w:val="left"/>
    </w:pPr>
    <w:rPr>
      <w:rFonts w:ascii="Calibri" w:eastAsia="Calibri" w:hAnsi="Calibri" w:cs="Calibri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Pr>
      <w:color w:val="808080"/>
      <w:shd w:val="clear" w:color="auto" w:fill="E6E6E6"/>
    </w:rPr>
  </w:style>
  <w:style w:type="paragraph" w:customStyle="1" w:styleId="Textodst1slCharCharCharCharCharChar">
    <w:name w:val="Text odst.1čísl Char Char Char Char Char Char"/>
    <w:basedOn w:val="Normln"/>
    <w:pPr>
      <w:tabs>
        <w:tab w:val="left" w:pos="0"/>
        <w:tab w:val="left" w:pos="284"/>
        <w:tab w:val="left" w:pos="720"/>
      </w:tabs>
      <w:spacing w:before="80"/>
      <w:ind w:left="720" w:hanging="720"/>
      <w:outlineLvl w:val="1"/>
    </w:pPr>
    <w:rPr>
      <w:rFonts w:ascii="Times New Roman" w:hAnsi="Times New Roman"/>
      <w:sz w:val="24"/>
    </w:rPr>
  </w:style>
  <w:style w:type="character" w:customStyle="1" w:styleId="Nadpis3Char">
    <w:name w:val="Nadpis 3 Char"/>
    <w:basedOn w:val="Standardnpsmoodstavce"/>
    <w:link w:val="Nadpis3"/>
    <w:uiPriority w:val="9"/>
    <w:rPr>
      <w:rFonts w:eastAsia="Calibri Light" w:cs="Calibri Light"/>
      <w:szCs w:val="24"/>
    </w:rPr>
  </w:style>
  <w:style w:type="paragraph" w:styleId="Normlnweb">
    <w:name w:val="Normal (Web)"/>
    <w:basedOn w:val="Normln"/>
    <w:uiPriority w:val="99"/>
    <w:unhideWhenUsed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font01">
    <w:name w:val="font01"/>
    <w:basedOn w:val="Standardnpsmoodstavce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Revize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Pr>
      <w:color w:val="808080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uiPriority w:val="9"/>
    <w:rPr>
      <w:rFonts w:eastAsia="Times New Roman"/>
      <w:lang w:eastAsia="cs-CZ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customStyle="1" w:styleId="center">
    <w:name w:val="center"/>
    <w:basedOn w:val="Normln"/>
    <w:pPr>
      <w:spacing w:before="100" w:beforeAutospacing="1" w:after="100" w:afterAutospacing="1"/>
      <w:ind w:firstLine="0"/>
      <w:jc w:val="left"/>
    </w:pPr>
    <w:rPr>
      <w:rFonts w:ascii="Calibri" w:eastAsia="Calibri" w:hAnsi="Calibri" w:cs="Calibri"/>
      <w:szCs w:val="22"/>
    </w:rPr>
  </w:style>
  <w:style w:type="character" w:customStyle="1" w:styleId="RLlneksmlouvyCharChar">
    <w:name w:val="RL Článek smlouvy Char Char"/>
    <w:basedOn w:val="Standardnpsmoodstavce"/>
    <w:link w:val="RLlneksmlouvy"/>
    <w:rPr>
      <w:rFonts w:ascii="Arial" w:eastAsia="Times New Roman" w:hAnsi="Arial" w:cs="Times New Roman"/>
      <w:b/>
      <w:sz w:val="20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pPr>
      <w:spacing w:before="0"/>
      <w:ind w:firstLine="0"/>
      <w:jc w:val="center"/>
    </w:pPr>
    <w:rPr>
      <w:rFonts w:ascii="Times New Roman" w:hAnsi="Times New Roman"/>
      <w:b/>
      <w:sz w:val="24"/>
      <w:szCs w:val="24"/>
    </w:rPr>
  </w:style>
  <w:style w:type="character" w:customStyle="1" w:styleId="RLProhlensmluvnchstranChar">
    <w:name w:val="RL Prohlášení smluvních stran Char"/>
    <w:basedOn w:val="Standardnpsmoodstavce"/>
    <w:link w:val="RLProhlensmluvnchstran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Calibri Light" w:eastAsia="Calibri Light" w:hAnsi="Calibri Light" w:cs="Calibri Light"/>
      <w:i/>
      <w:iCs/>
      <w:color w:val="2E74B5" w:themeColor="accent1" w:themeShade="BF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Calibri Light" w:eastAsia="Calibri Light" w:hAnsi="Calibri Light" w:cs="Calibri Light"/>
      <w:color w:val="2E74B5" w:themeColor="accent1" w:themeShade="BF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="Calibri Light" w:eastAsia="Calibri Light" w:hAnsi="Calibri Light" w:cs="Calibri Light"/>
      <w:color w:val="1F4D78" w:themeColor="accent1" w:themeShade="7F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="Calibri Light" w:eastAsia="Calibri Light" w:hAnsi="Calibri Light" w:cs="Calibri Light"/>
      <w:i/>
      <w:iCs/>
      <w:color w:val="1F4D78" w:themeColor="accent1" w:themeShade="7F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paragraph" w:customStyle="1" w:styleId="Clanek11">
    <w:name w:val="Clanek 1.1"/>
    <w:basedOn w:val="Nadpis2"/>
    <w:link w:val="Clanek11Char"/>
    <w:qFormat/>
    <w:pPr>
      <w:widowControl w:val="0"/>
      <w:numPr>
        <w:ilvl w:val="0"/>
        <w:numId w:val="0"/>
      </w:numPr>
      <w:tabs>
        <w:tab w:val="left" w:pos="709"/>
      </w:tabs>
      <w:spacing w:before="120" w:after="120"/>
      <w:ind w:left="709" w:hanging="567"/>
    </w:pPr>
    <w:rPr>
      <w:rFonts w:ascii="Times New Roman" w:hAnsi="Times New Roman" w:cs="Arial"/>
      <w:bCs/>
      <w:iCs/>
      <w:szCs w:val="28"/>
      <w:lang w:eastAsia="en-US"/>
    </w:rPr>
  </w:style>
  <w:style w:type="paragraph" w:customStyle="1" w:styleId="Claneka">
    <w:name w:val="Clanek (a)"/>
    <w:basedOn w:val="Normln"/>
    <w:link w:val="ClanekaChar"/>
    <w:qFormat/>
    <w:pPr>
      <w:keepLines/>
      <w:widowControl w:val="0"/>
      <w:tabs>
        <w:tab w:val="left" w:pos="992"/>
      </w:tabs>
      <w:spacing w:before="120" w:after="120"/>
      <w:ind w:left="992" w:hanging="425"/>
    </w:pPr>
    <w:rPr>
      <w:rFonts w:ascii="Times New Roman" w:hAnsi="Times New Roman"/>
      <w:szCs w:val="24"/>
      <w:lang w:eastAsia="en-US"/>
    </w:rPr>
  </w:style>
  <w:style w:type="paragraph" w:customStyle="1" w:styleId="Claneki">
    <w:name w:val="Clanek (i)"/>
    <w:basedOn w:val="Normln"/>
    <w:qFormat/>
    <w:pPr>
      <w:keepNext/>
      <w:tabs>
        <w:tab w:val="left" w:pos="1418"/>
      </w:tabs>
      <w:spacing w:before="120" w:after="120"/>
      <w:ind w:left="1418" w:hanging="426"/>
    </w:pPr>
    <w:rPr>
      <w:rFonts w:ascii="Times New Roman" w:hAnsi="Times New Roman"/>
      <w:color w:val="000000"/>
      <w:szCs w:val="24"/>
      <w:lang w:eastAsia="en-US"/>
    </w:rPr>
  </w:style>
  <w:style w:type="character" w:customStyle="1" w:styleId="Clanek11Char">
    <w:name w:val="Clanek 1.1 Char"/>
    <w:link w:val="Clanek11"/>
    <w:rPr>
      <w:rFonts w:ascii="Times New Roman" w:eastAsia="Times New Roman" w:hAnsi="Times New Roman" w:cs="Arial"/>
      <w:bCs/>
      <w:iCs/>
      <w:szCs w:val="28"/>
    </w:rPr>
  </w:style>
  <w:style w:type="character" w:customStyle="1" w:styleId="ClanekaChar">
    <w:name w:val="Clanek (a) Char"/>
    <w:basedOn w:val="Standardnpsmoodstavce"/>
    <w:link w:val="Claneka"/>
    <w:rPr>
      <w:rFonts w:ascii="Times New Roman" w:eastAsia="Times New Roman" w:hAnsi="Times New Roman" w:cs="Times New Roman"/>
      <w:szCs w:val="24"/>
    </w:rPr>
  </w:style>
  <w:style w:type="paragraph" w:customStyle="1" w:styleId="RLNadpis1rovn">
    <w:name w:val="RL Nadpis 1. úrovně"/>
    <w:basedOn w:val="Normln"/>
    <w:next w:val="Normln"/>
    <w:qFormat/>
    <w:pPr>
      <w:pageBreakBefore/>
      <w:numPr>
        <w:numId w:val="5"/>
      </w:numPr>
      <w:spacing w:before="0" w:after="1000" w:line="560" w:lineRule="exact"/>
      <w:jc w:val="left"/>
    </w:pPr>
    <w:rPr>
      <w:rFonts w:ascii="Times New Roman" w:hAnsi="Times New Roman"/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pPr>
      <w:keepNext/>
      <w:numPr>
        <w:ilvl w:val="1"/>
        <w:numId w:val="5"/>
      </w:numPr>
      <w:spacing w:before="360" w:line="340" w:lineRule="exact"/>
      <w:jc w:val="left"/>
    </w:pPr>
    <w:rPr>
      <w:rFonts w:ascii="Times New Roman" w:hAnsi="Times New Roman"/>
      <w:b/>
      <w:spacing w:val="20"/>
      <w:sz w:val="23"/>
      <w:szCs w:val="24"/>
    </w:rPr>
  </w:style>
  <w:style w:type="paragraph" w:customStyle="1" w:styleId="RLNadpis3rovn">
    <w:name w:val="RL Nadpis 3. úrovně"/>
    <w:basedOn w:val="Normln"/>
    <w:next w:val="Normln"/>
    <w:qFormat/>
    <w:pPr>
      <w:keepNext/>
      <w:numPr>
        <w:ilvl w:val="2"/>
        <w:numId w:val="5"/>
      </w:numPr>
      <w:spacing w:before="360" w:line="340" w:lineRule="exact"/>
      <w:jc w:val="left"/>
    </w:pPr>
    <w:rPr>
      <w:rFonts w:ascii="Times New Roman" w:hAnsi="Times New Roman"/>
      <w:b/>
      <w:sz w:val="24"/>
      <w:szCs w:val="22"/>
    </w:rPr>
  </w:style>
  <w:style w:type="paragraph" w:customStyle="1" w:styleId="UStyl2">
    <w:name w:val="U_Styl2"/>
    <w:basedOn w:val="Normln"/>
    <w:uiPriority w:val="99"/>
    <w:pPr>
      <w:numPr>
        <w:numId w:val="6"/>
      </w:numPr>
      <w:spacing w:before="0" w:after="120" w:line="288" w:lineRule="auto"/>
    </w:pPr>
  </w:style>
  <w:style w:type="character" w:customStyle="1" w:styleId="Sez1Char">
    <w:name w:val="Sez 1 Char"/>
    <w:link w:val="Sez1"/>
    <w:rPr>
      <w:rFonts w:ascii="Arial" w:hAnsi="Arial" w:cs="Arial"/>
      <w:szCs w:val="24"/>
    </w:rPr>
  </w:style>
  <w:style w:type="paragraph" w:customStyle="1" w:styleId="Sez1">
    <w:name w:val="Sez 1"/>
    <w:basedOn w:val="Normln"/>
    <w:link w:val="Sez1Char"/>
    <w:qFormat/>
    <w:pPr>
      <w:spacing w:before="0" w:after="120"/>
      <w:ind w:firstLine="0"/>
      <w:contextualSpacing/>
    </w:pPr>
    <w:rPr>
      <w:rFonts w:eastAsia="Calibri" w:cs="Arial"/>
      <w:szCs w:val="24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F86C1E"/>
    <w:rPr>
      <w:rFonts w:ascii="Arial" w:eastAsia="Times New Roman" w:hAnsi="Arial" w:cs="Times New Roman"/>
      <w:szCs w:val="20"/>
      <w:lang w:eastAsia="cs-CZ"/>
    </w:rPr>
  </w:style>
  <w:style w:type="paragraph" w:customStyle="1" w:styleId="KBformat">
    <w:name w:val="KB format"/>
    <w:basedOn w:val="Nadpis1"/>
    <w:qFormat/>
    <w:rsid w:val="001357F1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Kancelář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D46AC-19BE-4AEE-AB54-7C34ECBC6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3959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2025-06-05T13:32:00Z</dcterms:created>
  <dcterms:modified xsi:type="dcterms:W3CDTF">2025-06-05T13:32:00Z</dcterms:modified>
</cp:coreProperties>
</file>